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F81" w:rsidRDefault="004F5F81" w:rsidP="004F5F81">
      <w:pPr>
        <w:jc w:val="both"/>
        <w:rPr>
          <w:rFonts w:ascii="Times New Roman" w:hAnsi="Times New Roman"/>
          <w:rtl/>
          <w:lang w:bidi="fa-IR"/>
        </w:rPr>
      </w:pPr>
    </w:p>
    <w:p w:rsidR="004F5F81" w:rsidRPr="003149AC" w:rsidRDefault="003149AC" w:rsidP="00724730">
      <w:pPr>
        <w:jc w:val="center"/>
        <w:rPr>
          <w:rFonts w:ascii="Tahoma" w:hAnsi="Tahoma" w:cs="Tahoma"/>
          <w:b/>
          <w:bCs/>
          <w:rtl/>
        </w:rPr>
      </w:pPr>
      <w:r w:rsidRPr="003149AC">
        <w:rPr>
          <w:rFonts w:ascii="Tahoma" w:hAnsi="Tahoma" w:cs="Tahoma" w:hint="eastAsia"/>
          <w:b/>
          <w:bCs/>
          <w:szCs w:val="22"/>
          <w:rtl/>
        </w:rPr>
        <w:t>بررس</w:t>
      </w:r>
      <w:r w:rsidRPr="003149AC">
        <w:rPr>
          <w:rFonts w:ascii="Tahoma" w:hAnsi="Tahoma" w:cs="Tahoma" w:hint="cs"/>
          <w:b/>
          <w:bCs/>
          <w:szCs w:val="22"/>
          <w:rtl/>
        </w:rPr>
        <w:t>ی</w:t>
      </w:r>
      <w:r w:rsidRPr="003149AC">
        <w:rPr>
          <w:rFonts w:ascii="Tahoma" w:hAnsi="Tahoma" w:cs="Tahoma"/>
          <w:b/>
          <w:bCs/>
          <w:szCs w:val="22"/>
          <w:rtl/>
        </w:rPr>
        <w:t xml:space="preserve"> </w:t>
      </w:r>
      <w:r w:rsidRPr="003149AC">
        <w:rPr>
          <w:rFonts w:ascii="Tahoma" w:hAnsi="Tahoma" w:cs="Tahoma" w:hint="eastAsia"/>
          <w:b/>
          <w:bCs/>
          <w:szCs w:val="22"/>
          <w:rtl/>
        </w:rPr>
        <w:t>ساختار</w:t>
      </w:r>
      <w:r w:rsidRPr="003149AC">
        <w:rPr>
          <w:rFonts w:ascii="Tahoma" w:hAnsi="Tahoma" w:cs="Tahoma"/>
          <w:b/>
          <w:bCs/>
          <w:szCs w:val="22"/>
          <w:rtl/>
        </w:rPr>
        <w:t xml:space="preserve"> </w:t>
      </w:r>
      <w:r w:rsidRPr="003149AC">
        <w:rPr>
          <w:rFonts w:ascii="Tahoma" w:hAnsi="Tahoma" w:cs="Tahoma" w:hint="eastAsia"/>
          <w:b/>
          <w:bCs/>
          <w:szCs w:val="22"/>
          <w:rtl/>
        </w:rPr>
        <w:t>درون</w:t>
      </w:r>
      <w:r w:rsidRPr="003149AC">
        <w:rPr>
          <w:rFonts w:ascii="Tahoma" w:hAnsi="Tahoma" w:cs="Tahoma" w:hint="cs"/>
          <w:b/>
          <w:bCs/>
          <w:szCs w:val="22"/>
          <w:rtl/>
        </w:rPr>
        <w:t>ی</w:t>
      </w:r>
      <w:r w:rsidRPr="003149AC">
        <w:rPr>
          <w:rFonts w:ascii="Tahoma" w:hAnsi="Tahoma" w:cs="Tahoma"/>
          <w:b/>
          <w:bCs/>
          <w:szCs w:val="22"/>
          <w:rtl/>
        </w:rPr>
        <w:t xml:space="preserve"> </w:t>
      </w:r>
      <w:r>
        <w:rPr>
          <w:rFonts w:ascii="Tahoma" w:hAnsi="Tahoma" w:cs="Tahoma" w:hint="eastAsia"/>
          <w:b/>
          <w:bCs/>
          <w:rtl/>
        </w:rPr>
        <w:t>پهنه</w:t>
      </w:r>
      <w:r>
        <w:rPr>
          <w:rFonts w:ascii="Tahoma" w:hAnsi="Tahoma" w:cs="Tahoma"/>
          <w:b/>
          <w:bCs/>
        </w:rPr>
        <w:softHyphen/>
      </w:r>
      <w:r w:rsidRPr="003149AC">
        <w:rPr>
          <w:rFonts w:ascii="Tahoma" w:hAnsi="Tahoma" w:cs="Tahoma" w:hint="cs"/>
          <w:b/>
          <w:bCs/>
          <w:szCs w:val="22"/>
          <w:rtl/>
        </w:rPr>
        <w:t>ی</w:t>
      </w:r>
      <w:r w:rsidRPr="003149AC">
        <w:rPr>
          <w:rFonts w:ascii="Tahoma" w:hAnsi="Tahoma" w:cs="Tahoma"/>
          <w:b/>
          <w:bCs/>
          <w:szCs w:val="22"/>
          <w:rtl/>
        </w:rPr>
        <w:t xml:space="preserve"> </w:t>
      </w:r>
      <w:r w:rsidRPr="003149AC">
        <w:rPr>
          <w:rFonts w:ascii="Tahoma" w:hAnsi="Tahoma" w:cs="Tahoma" w:hint="eastAsia"/>
          <w:b/>
          <w:bCs/>
          <w:szCs w:val="22"/>
          <w:rtl/>
        </w:rPr>
        <w:t>گسل</w:t>
      </w:r>
      <w:r w:rsidRPr="003149AC">
        <w:rPr>
          <w:rFonts w:ascii="Tahoma" w:hAnsi="Tahoma" w:cs="Tahoma" w:hint="cs"/>
          <w:b/>
          <w:bCs/>
          <w:szCs w:val="22"/>
          <w:rtl/>
        </w:rPr>
        <w:t>ی</w:t>
      </w:r>
      <w:r w:rsidRPr="003149AC">
        <w:rPr>
          <w:rFonts w:ascii="Tahoma" w:hAnsi="Tahoma" w:cs="Tahoma"/>
          <w:b/>
          <w:bCs/>
          <w:szCs w:val="22"/>
          <w:rtl/>
        </w:rPr>
        <w:t xml:space="preserve"> </w:t>
      </w:r>
      <w:r w:rsidRPr="003149AC">
        <w:rPr>
          <w:rFonts w:ascii="Tahoma" w:hAnsi="Tahoma" w:cs="Tahoma" w:hint="eastAsia"/>
          <w:b/>
          <w:bCs/>
          <w:szCs w:val="22"/>
          <w:rtl/>
        </w:rPr>
        <w:t>با</w:t>
      </w:r>
      <w:r w:rsidRPr="003149AC">
        <w:rPr>
          <w:rFonts w:ascii="Tahoma" w:hAnsi="Tahoma" w:cs="Tahoma"/>
          <w:b/>
          <w:bCs/>
          <w:szCs w:val="22"/>
          <w:rtl/>
        </w:rPr>
        <w:t xml:space="preserve"> </w:t>
      </w:r>
      <w:r w:rsidRPr="003149AC">
        <w:rPr>
          <w:rFonts w:ascii="Tahoma" w:hAnsi="Tahoma" w:cs="Tahoma" w:hint="eastAsia"/>
          <w:b/>
          <w:bCs/>
          <w:szCs w:val="22"/>
          <w:rtl/>
        </w:rPr>
        <w:t>استفاده</w:t>
      </w:r>
      <w:r w:rsidRPr="003149AC">
        <w:rPr>
          <w:rFonts w:ascii="Tahoma" w:hAnsi="Tahoma" w:cs="Tahoma"/>
          <w:b/>
          <w:bCs/>
          <w:szCs w:val="22"/>
          <w:rtl/>
        </w:rPr>
        <w:t xml:space="preserve"> </w:t>
      </w:r>
      <w:r w:rsidRPr="003149AC">
        <w:rPr>
          <w:rFonts w:ascii="Tahoma" w:hAnsi="Tahoma" w:cs="Tahoma" w:hint="eastAsia"/>
          <w:b/>
          <w:bCs/>
          <w:szCs w:val="22"/>
          <w:rtl/>
        </w:rPr>
        <w:t>از</w:t>
      </w:r>
      <w:r w:rsidRPr="003149AC">
        <w:rPr>
          <w:rFonts w:ascii="Tahoma" w:hAnsi="Tahoma" w:cs="Tahoma"/>
          <w:b/>
          <w:bCs/>
          <w:szCs w:val="22"/>
          <w:rtl/>
        </w:rPr>
        <w:t xml:space="preserve"> </w:t>
      </w:r>
      <w:r w:rsidRPr="003149AC">
        <w:rPr>
          <w:rFonts w:ascii="Tahoma" w:hAnsi="Tahoma" w:cs="Tahoma" w:hint="eastAsia"/>
          <w:b/>
          <w:bCs/>
          <w:szCs w:val="22"/>
          <w:rtl/>
        </w:rPr>
        <w:t>توموگراف</w:t>
      </w:r>
      <w:r w:rsidRPr="003149AC">
        <w:rPr>
          <w:rFonts w:ascii="Tahoma" w:hAnsi="Tahoma" w:cs="Tahoma" w:hint="cs"/>
          <w:b/>
          <w:bCs/>
          <w:szCs w:val="22"/>
          <w:rtl/>
        </w:rPr>
        <w:t>ی</w:t>
      </w:r>
      <w:r w:rsidRPr="003149AC">
        <w:rPr>
          <w:rFonts w:ascii="Tahoma" w:hAnsi="Tahoma" w:cs="Tahoma"/>
          <w:b/>
          <w:bCs/>
          <w:szCs w:val="22"/>
          <w:rtl/>
        </w:rPr>
        <w:t xml:space="preserve"> </w:t>
      </w:r>
      <w:r w:rsidRPr="003149AC">
        <w:rPr>
          <w:rFonts w:ascii="Tahoma" w:hAnsi="Tahoma" w:cs="Tahoma" w:hint="eastAsia"/>
          <w:b/>
          <w:bCs/>
          <w:szCs w:val="22"/>
          <w:rtl/>
        </w:rPr>
        <w:t>مقاومت</w:t>
      </w:r>
      <w:r w:rsidRPr="003149AC">
        <w:rPr>
          <w:rFonts w:ascii="Tahoma" w:hAnsi="Tahoma" w:cs="Tahoma"/>
          <w:b/>
          <w:bCs/>
          <w:szCs w:val="22"/>
          <w:rtl/>
        </w:rPr>
        <w:t xml:space="preserve"> </w:t>
      </w:r>
      <w:r w:rsidRPr="003149AC">
        <w:rPr>
          <w:rFonts w:ascii="Tahoma" w:hAnsi="Tahoma" w:cs="Tahoma" w:hint="eastAsia"/>
          <w:b/>
          <w:bCs/>
          <w:szCs w:val="22"/>
          <w:rtl/>
        </w:rPr>
        <w:t>الکتر</w:t>
      </w:r>
      <w:r w:rsidRPr="003149AC">
        <w:rPr>
          <w:rFonts w:ascii="Tahoma" w:hAnsi="Tahoma" w:cs="Tahoma" w:hint="cs"/>
          <w:b/>
          <w:bCs/>
          <w:szCs w:val="22"/>
          <w:rtl/>
        </w:rPr>
        <w:t>ی</w:t>
      </w:r>
      <w:r w:rsidRPr="003149AC">
        <w:rPr>
          <w:rFonts w:ascii="Tahoma" w:hAnsi="Tahoma" w:cs="Tahoma" w:hint="eastAsia"/>
          <w:b/>
          <w:bCs/>
          <w:szCs w:val="22"/>
          <w:rtl/>
        </w:rPr>
        <w:t>ک</w:t>
      </w:r>
      <w:r w:rsidRPr="003149AC">
        <w:rPr>
          <w:rFonts w:ascii="Tahoma" w:hAnsi="Tahoma" w:cs="Tahoma" w:hint="cs"/>
          <w:b/>
          <w:bCs/>
          <w:szCs w:val="22"/>
          <w:rtl/>
        </w:rPr>
        <w:t>ی</w:t>
      </w:r>
    </w:p>
    <w:p w:rsidR="004F5F81" w:rsidRDefault="004F5F81" w:rsidP="004F5F81">
      <w:pPr>
        <w:jc w:val="center"/>
        <w:rPr>
          <w:rFonts w:ascii="Tahoma" w:hAnsi="Tahoma" w:cs="Tahoma"/>
          <w:b/>
          <w:bCs/>
          <w:color w:val="C00000"/>
        </w:rPr>
      </w:pP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</w:p>
    <w:p w:rsidR="003149AC" w:rsidRPr="003149AC" w:rsidRDefault="003149AC" w:rsidP="00724730">
      <w:pPr>
        <w:jc w:val="center"/>
        <w:rPr>
          <w:rtl/>
        </w:rPr>
      </w:pPr>
      <w:r w:rsidRPr="003149AC">
        <w:rPr>
          <w:rFonts w:hint="eastAsia"/>
          <w:rtl/>
        </w:rPr>
        <w:t>فاطمه</w:t>
      </w:r>
      <w:r w:rsidRPr="003149AC">
        <w:rPr>
          <w:rtl/>
        </w:rPr>
        <w:t xml:space="preserve"> </w:t>
      </w:r>
      <w:r w:rsidRPr="003149AC">
        <w:rPr>
          <w:rFonts w:hint="eastAsia"/>
          <w:rtl/>
        </w:rPr>
        <w:t>سهراب</w:t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</w:t>
      </w:r>
      <w:r w:rsidRPr="003149AC">
        <w:rPr>
          <w:rFonts w:hint="eastAsia"/>
          <w:rtl/>
        </w:rPr>
        <w:t>مطلع،</w:t>
      </w:r>
      <w:r w:rsidRPr="003149AC">
        <w:rPr>
          <w:rtl/>
        </w:rPr>
        <w:t xml:space="preserve"> </w:t>
      </w:r>
      <w:r w:rsidRPr="003149AC">
        <w:rPr>
          <w:rFonts w:hint="eastAsia"/>
          <w:rtl/>
        </w:rPr>
        <w:t>دانشجو</w:t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</w:t>
      </w:r>
      <w:r w:rsidRPr="003149AC">
        <w:rPr>
          <w:rFonts w:hint="eastAsia"/>
          <w:rtl/>
        </w:rPr>
        <w:t>کارشناس</w:t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</w:t>
      </w:r>
      <w:r w:rsidRPr="003149AC">
        <w:rPr>
          <w:rFonts w:hint="eastAsia"/>
          <w:rtl/>
        </w:rPr>
        <w:t>ارشد</w:t>
      </w:r>
      <w:r w:rsidRPr="003149AC">
        <w:rPr>
          <w:rtl/>
        </w:rPr>
        <w:t xml:space="preserve"> </w:t>
      </w:r>
      <w:r w:rsidRPr="003149AC">
        <w:rPr>
          <w:rFonts w:hint="eastAsia"/>
          <w:rtl/>
        </w:rPr>
        <w:t>زم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ن</w:t>
      </w:r>
      <w:r>
        <w:rPr>
          <w:rFonts w:ascii="Times New Roman" w:hAnsi="Times New Roman" w:cs="Times New Roman"/>
        </w:rPr>
        <w:softHyphen/>
      </w:r>
      <w:r w:rsidRPr="003149AC">
        <w:rPr>
          <w:rFonts w:hint="cs"/>
          <w:rtl/>
        </w:rPr>
        <w:t>ساخت،</w:t>
      </w:r>
      <w:r w:rsidRPr="003149AC">
        <w:rPr>
          <w:rtl/>
        </w:rPr>
        <w:t xml:space="preserve"> </w:t>
      </w:r>
      <w:r w:rsidRPr="003149AC">
        <w:rPr>
          <w:rFonts w:hint="eastAsia"/>
          <w:rtl/>
        </w:rPr>
        <w:t>دانشکده</w:t>
      </w:r>
      <w:r w:rsidRPr="003149AC">
        <w:rPr>
          <w:rtl/>
        </w:rPr>
        <w:t xml:space="preserve"> </w:t>
      </w:r>
      <w:r w:rsidRPr="003149AC">
        <w:rPr>
          <w:rFonts w:hint="eastAsia"/>
          <w:rtl/>
        </w:rPr>
        <w:t>علوم</w:t>
      </w:r>
      <w:r w:rsidRPr="003149AC">
        <w:rPr>
          <w:rtl/>
        </w:rPr>
        <w:t xml:space="preserve"> </w:t>
      </w:r>
      <w:r w:rsidRPr="003149AC">
        <w:rPr>
          <w:rFonts w:hint="eastAsia"/>
          <w:rtl/>
        </w:rPr>
        <w:t>زم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ن،</w:t>
      </w:r>
      <w:r w:rsidRPr="003149AC">
        <w:rPr>
          <w:rtl/>
        </w:rPr>
        <w:t xml:space="preserve"> </w:t>
      </w:r>
      <w:r w:rsidRPr="003149AC">
        <w:rPr>
          <w:rFonts w:hint="eastAsia"/>
          <w:rtl/>
        </w:rPr>
        <w:t>دانشگاه</w:t>
      </w:r>
      <w:r w:rsidRPr="003149AC">
        <w:rPr>
          <w:rtl/>
        </w:rPr>
        <w:t xml:space="preserve"> </w:t>
      </w:r>
      <w:r w:rsidRPr="003149AC">
        <w:rPr>
          <w:rFonts w:hint="eastAsia"/>
          <w:rtl/>
        </w:rPr>
        <w:t>دامغان</w:t>
      </w:r>
    </w:p>
    <w:p w:rsidR="003149AC" w:rsidRPr="007D0B1A" w:rsidRDefault="003149AC" w:rsidP="00724730">
      <w:pPr>
        <w:jc w:val="center"/>
        <w:rPr>
          <w:rtl/>
        </w:rPr>
      </w:pPr>
      <w:r w:rsidRPr="003149AC">
        <w:rPr>
          <w:rFonts w:hint="eastAsia"/>
          <w:rtl/>
        </w:rPr>
        <w:t>ام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رپ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روز</w:t>
      </w:r>
      <w:r w:rsidRPr="003149AC">
        <w:rPr>
          <w:rtl/>
        </w:rPr>
        <w:t xml:space="preserve"> </w:t>
      </w:r>
      <w:r w:rsidRPr="003149AC">
        <w:rPr>
          <w:rFonts w:hint="eastAsia"/>
          <w:rtl/>
        </w:rPr>
        <w:t>کلاه</w:t>
      </w:r>
      <w:r w:rsidRPr="003149AC">
        <w:rPr>
          <w:rFonts w:hint="cs"/>
          <w:rtl/>
        </w:rPr>
        <w:t>ی</w:t>
      </w:r>
      <w:r>
        <w:softHyphen/>
      </w:r>
      <w:r w:rsidRPr="003149AC">
        <w:rPr>
          <w:rFonts w:hint="eastAsia"/>
          <w:rtl/>
        </w:rPr>
        <w:t>آذر،</w:t>
      </w:r>
      <w:r w:rsidRPr="003149AC">
        <w:rPr>
          <w:rtl/>
        </w:rPr>
        <w:t xml:space="preserve"> </w:t>
      </w:r>
      <w:r w:rsidRPr="003149AC">
        <w:rPr>
          <w:rFonts w:hint="eastAsia"/>
          <w:rtl/>
        </w:rPr>
        <w:t>استاد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ار</w:t>
      </w:r>
      <w:r w:rsidRPr="003149AC">
        <w:rPr>
          <w:rtl/>
        </w:rPr>
        <w:t xml:space="preserve"> </w:t>
      </w:r>
      <w:r w:rsidRPr="003149AC">
        <w:rPr>
          <w:rFonts w:hint="eastAsia"/>
          <w:rtl/>
        </w:rPr>
        <w:t>زم</w:t>
      </w:r>
      <w:r w:rsidRPr="003149AC"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softHyphen/>
      </w:r>
      <w:r w:rsidRPr="003149AC">
        <w:rPr>
          <w:rFonts w:hint="eastAsia"/>
          <w:rtl/>
        </w:rPr>
        <w:t>ساخت</w:t>
      </w:r>
      <w:r w:rsidRPr="003149AC">
        <w:rPr>
          <w:rtl/>
        </w:rPr>
        <w:t xml:space="preserve"> ¬</w:t>
      </w:r>
      <w:r w:rsidRPr="003149AC">
        <w:rPr>
          <w:rFonts w:hint="eastAsia"/>
          <w:rtl/>
        </w:rPr>
        <w:t>دانشکده</w:t>
      </w:r>
      <w:r w:rsidRPr="003149AC">
        <w:rPr>
          <w:rtl/>
        </w:rPr>
        <w:t xml:space="preserve"> </w:t>
      </w:r>
      <w:r w:rsidRPr="003149AC">
        <w:rPr>
          <w:rFonts w:hint="eastAsia"/>
          <w:rtl/>
        </w:rPr>
        <w:t>علوم</w:t>
      </w:r>
      <w:r w:rsidRPr="003149AC">
        <w:rPr>
          <w:rtl/>
        </w:rPr>
        <w:t xml:space="preserve"> </w:t>
      </w:r>
      <w:r w:rsidRPr="003149AC">
        <w:rPr>
          <w:rFonts w:hint="eastAsia"/>
          <w:rtl/>
        </w:rPr>
        <w:t>زم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ن،</w:t>
      </w:r>
      <w:r w:rsidRPr="003149AC">
        <w:rPr>
          <w:rtl/>
        </w:rPr>
        <w:t xml:space="preserve"> </w:t>
      </w:r>
      <w:r w:rsidRPr="003149AC">
        <w:rPr>
          <w:rFonts w:hint="eastAsia"/>
          <w:rtl/>
        </w:rPr>
        <w:t>دانشگاه</w:t>
      </w:r>
      <w:r w:rsidRPr="003149AC">
        <w:rPr>
          <w:rtl/>
        </w:rPr>
        <w:t xml:space="preserve"> </w:t>
      </w:r>
      <w:r w:rsidRPr="003149AC">
        <w:rPr>
          <w:rFonts w:hint="eastAsia"/>
          <w:rtl/>
        </w:rPr>
        <w:t>دامغان</w:t>
      </w:r>
    </w:p>
    <w:p w:rsidR="004F5F81" w:rsidRPr="007D0B1A" w:rsidRDefault="004F5F81" w:rsidP="004F5F81">
      <w:pPr>
        <w:jc w:val="center"/>
        <w:rPr>
          <w:rFonts w:ascii="Tahoma" w:hAnsi="Tahoma" w:cs="Tahoma"/>
          <w:b/>
          <w:bCs/>
          <w:color w:val="005426"/>
          <w:rtl/>
        </w:rPr>
      </w:pP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</w:p>
    <w:p w:rsidR="004F5F81" w:rsidRDefault="004F5F81" w:rsidP="004F5F81">
      <w:pPr>
        <w:jc w:val="both"/>
        <w:rPr>
          <w:rFonts w:ascii="Tahoma" w:hAnsi="Tahoma" w:cs="B Titr"/>
          <w:b/>
          <w:bCs/>
          <w:color w:val="005426"/>
        </w:rPr>
      </w:pPr>
      <w:r w:rsidRPr="00434FA7">
        <w:rPr>
          <w:rFonts w:ascii="Tahoma" w:hAnsi="Tahoma" w:cs="B Titr"/>
          <w:b/>
          <w:bCs/>
          <w:color w:val="005426"/>
          <w:rtl/>
        </w:rPr>
        <w:t>چكيده :</w:t>
      </w:r>
    </w:p>
    <w:p w:rsidR="003149AC" w:rsidRPr="00434FA7" w:rsidRDefault="003149AC" w:rsidP="003149AC">
      <w:pPr>
        <w:rPr>
          <w:rtl/>
        </w:rPr>
      </w:pPr>
      <w:r w:rsidRPr="003149AC">
        <w:rPr>
          <w:rtl/>
        </w:rPr>
        <w:t>در ا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ن</w:t>
      </w:r>
      <w:r w:rsidRPr="003149AC">
        <w:rPr>
          <w:rtl/>
        </w:rPr>
        <w:t xml:space="preserve"> پژوهش از توموگراف</w:t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دو بعد</w:t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مقاومت الکتر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ک</w:t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برا</w:t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بررس</w:t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ساختار درون</w:t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پهنه</w:t>
      </w:r>
      <w:r>
        <w:rPr>
          <w:rFonts w:ascii="Times New Roman" w:hAnsi="Times New Roman" w:cs="Times New Roman"/>
        </w:rPr>
        <w:softHyphen/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گسل</w:t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استفاده شده است. برا</w:t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ا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ن</w:t>
      </w:r>
      <w:r w:rsidRPr="003149AC">
        <w:rPr>
          <w:rtl/>
        </w:rPr>
        <w:t xml:space="preserve"> منظور برداشت</w:t>
      </w:r>
      <w:r>
        <w:rPr>
          <w:rFonts w:ascii="Times New Roman" w:hAnsi="Times New Roman" w:cs="Times New Roman"/>
        </w:rPr>
        <w:softHyphen/>
      </w:r>
      <w:r w:rsidRPr="003149AC">
        <w:rPr>
          <w:rFonts w:hint="cs"/>
          <w:rtl/>
        </w:rPr>
        <w:t>های</w:t>
      </w:r>
      <w:r w:rsidRPr="003149AC">
        <w:rPr>
          <w:rtl/>
        </w:rPr>
        <w:t xml:space="preserve"> صحرا</w:t>
      </w:r>
      <w:r w:rsidRPr="003149AC">
        <w:rPr>
          <w:rFonts w:hint="cs"/>
          <w:rtl/>
        </w:rPr>
        <w:t>یی</w:t>
      </w:r>
      <w:r w:rsidRPr="003149AC">
        <w:rPr>
          <w:rtl/>
        </w:rPr>
        <w:t xml:space="preserve"> در طول 6 مقطع عمود بر برش آشکار گسل آستانه در محدوده</w:t>
      </w:r>
      <w:r>
        <w:rPr>
          <w:rFonts w:ascii="Times New Roman" w:hAnsi="Times New Roman" w:cs="Times New Roman"/>
        </w:rPr>
        <w:softHyphen/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چشمه عل</w:t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دامغان انجام پذ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رفت</w:t>
      </w:r>
      <w:r w:rsidRPr="003149AC">
        <w:rPr>
          <w:rtl/>
        </w:rPr>
        <w:t>. نتا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ج</w:t>
      </w:r>
      <w:r w:rsidRPr="003149AC">
        <w:rPr>
          <w:rtl/>
        </w:rPr>
        <w:t xml:space="preserve"> حاصل از محاسبات و پردازش داده</w:t>
      </w:r>
      <w:r>
        <w:rPr>
          <w:rFonts w:ascii="Times New Roman" w:hAnsi="Times New Roman" w:cs="Times New Roman"/>
        </w:rPr>
        <w:softHyphen/>
      </w:r>
      <w:r w:rsidRPr="003149AC">
        <w:rPr>
          <w:rFonts w:hint="cs"/>
          <w:rtl/>
        </w:rPr>
        <w:t>های</w:t>
      </w:r>
      <w:r w:rsidRPr="003149AC">
        <w:rPr>
          <w:rtl/>
        </w:rPr>
        <w:t xml:space="preserve"> بدست آمده جهت ارز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اب</w:t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کم</w:t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ساختار پهنه</w:t>
      </w:r>
      <w:r>
        <w:rPr>
          <w:rFonts w:ascii="Times New Roman" w:hAnsi="Times New Roman" w:cs="Times New Roman"/>
        </w:rPr>
        <w:softHyphen/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گسل</w:t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مورد استفاده قرار گرفت. 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افته</w:t>
      </w:r>
      <w:r>
        <w:rPr>
          <w:rFonts w:ascii="Times New Roman" w:hAnsi="Times New Roman" w:cs="Times New Roman"/>
        </w:rPr>
        <w:softHyphen/>
      </w:r>
      <w:r w:rsidRPr="003149AC">
        <w:rPr>
          <w:rFonts w:hint="cs"/>
          <w:rtl/>
        </w:rPr>
        <w:t>های</w:t>
      </w:r>
      <w:r w:rsidRPr="003149AC">
        <w:rPr>
          <w:rtl/>
        </w:rPr>
        <w:t xml:space="preserve"> تحق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ق</w:t>
      </w:r>
      <w:r w:rsidRPr="003149AC">
        <w:rPr>
          <w:rtl/>
        </w:rPr>
        <w:t xml:space="preserve"> نشانگر شرا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ط</w:t>
      </w:r>
      <w:r w:rsidRPr="003149AC">
        <w:rPr>
          <w:rtl/>
        </w:rPr>
        <w:t xml:space="preserve"> ترک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ب</w:t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سد و مجرا برا</w:t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ا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ن</w:t>
      </w:r>
      <w:r w:rsidRPr="003149AC">
        <w:rPr>
          <w:rtl/>
        </w:rPr>
        <w:t xml:space="preserve"> مقطع از گسل آستانه م</w:t>
      </w:r>
      <w:r w:rsidRPr="003149AC">
        <w:rPr>
          <w:rFonts w:hint="cs"/>
          <w:rtl/>
        </w:rPr>
        <w:t>ی</w:t>
      </w:r>
      <w:r>
        <w:rPr>
          <w:rFonts w:ascii="Times New Roman" w:hAnsi="Times New Roman" w:cs="Times New Roman"/>
        </w:rPr>
        <w:softHyphen/>
      </w:r>
      <w:r w:rsidRPr="003149AC">
        <w:rPr>
          <w:rFonts w:hint="cs"/>
          <w:rtl/>
        </w:rPr>
        <w:t>باشد</w:t>
      </w:r>
      <w:r w:rsidRPr="003149AC">
        <w:rPr>
          <w:rtl/>
        </w:rPr>
        <w:t>. همچن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ن</w:t>
      </w:r>
      <w:r w:rsidRPr="003149AC">
        <w:rPr>
          <w:rtl/>
        </w:rPr>
        <w:t xml:space="preserve"> در ا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ن</w:t>
      </w:r>
      <w:r w:rsidRPr="003149AC">
        <w:rPr>
          <w:rtl/>
        </w:rPr>
        <w:t xml:space="preserve"> مطالعه قابل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ت</w:t>
      </w:r>
      <w:r w:rsidRPr="003149AC">
        <w:rPr>
          <w:rtl/>
        </w:rPr>
        <w:t xml:space="preserve"> منحصر به فرد روش توموگراف</w:t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مقاومت الکتر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ک</w:t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در مطالعه</w:t>
      </w:r>
      <w:r>
        <w:rPr>
          <w:rFonts w:ascii="Times New Roman" w:hAnsi="Times New Roman" w:cs="Times New Roman"/>
        </w:rPr>
        <w:softHyphen/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شرا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ط</w:t>
      </w:r>
      <w:r w:rsidRPr="003149AC">
        <w:rPr>
          <w:rtl/>
        </w:rPr>
        <w:t xml:space="preserve"> ز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ر</w:t>
      </w:r>
      <w:r w:rsidRPr="003149AC">
        <w:rPr>
          <w:rtl/>
        </w:rPr>
        <w:t xml:space="preserve"> سطح</w:t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</w:t>
      </w:r>
      <w:r w:rsidRPr="003149AC">
        <w:rPr>
          <w:rFonts w:hint="cs"/>
          <w:rtl/>
        </w:rPr>
        <w:t>ی</w:t>
      </w:r>
      <w:r w:rsidRPr="003149AC">
        <w:rPr>
          <w:rtl/>
        </w:rPr>
        <w:t>ک زون گسل</w:t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از لحاظ قابل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ت</w:t>
      </w:r>
      <w:r w:rsidRPr="003149AC">
        <w:rPr>
          <w:rtl/>
        </w:rPr>
        <w:t xml:space="preserve"> هدا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ت</w:t>
      </w:r>
      <w:r w:rsidRPr="003149AC">
        <w:rPr>
          <w:rtl/>
        </w:rPr>
        <w:t xml:space="preserve"> ه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درول</w:t>
      </w:r>
      <w:r w:rsidRPr="003149AC">
        <w:rPr>
          <w:rFonts w:hint="cs"/>
          <w:rtl/>
        </w:rPr>
        <w:t>ی</w:t>
      </w:r>
      <w:r w:rsidRPr="003149AC">
        <w:rPr>
          <w:rFonts w:hint="eastAsia"/>
          <w:rtl/>
        </w:rPr>
        <w:t>ک</w:t>
      </w:r>
      <w:r w:rsidRPr="003149AC">
        <w:rPr>
          <w:rFonts w:hint="cs"/>
          <w:rtl/>
        </w:rPr>
        <w:t>ی</w:t>
      </w:r>
      <w:r w:rsidRPr="003149AC">
        <w:rPr>
          <w:rtl/>
        </w:rPr>
        <w:t xml:space="preserve"> ارائه شده است.  </w:t>
      </w:r>
    </w:p>
    <w:p w:rsidR="004F5F81" w:rsidRDefault="004F5F81" w:rsidP="004F5F81">
      <w:pPr>
        <w:jc w:val="both"/>
        <w:rPr>
          <w:sz w:val="26"/>
          <w:rtl/>
        </w:rPr>
      </w:pPr>
      <w:r>
        <w:rPr>
          <w:rFonts w:ascii="Tahoma" w:hAnsi="Tahoma" w:hint="cs"/>
          <w:b/>
          <w:bCs/>
          <w:sz w:val="26"/>
          <w:rtl/>
        </w:rPr>
        <w:t>كليد</w:t>
      </w:r>
      <w:r w:rsidRPr="006D671C">
        <w:rPr>
          <w:rFonts w:ascii="Tahoma" w:hAnsi="Tahoma" w:hint="cs"/>
          <w:b/>
          <w:bCs/>
          <w:sz w:val="26"/>
          <w:rtl/>
        </w:rPr>
        <w:t>واژ</w:t>
      </w:r>
      <w:r>
        <w:rPr>
          <w:rFonts w:ascii="Tahoma" w:hAnsi="Tahoma" w:hint="cs"/>
          <w:b/>
          <w:bCs/>
          <w:sz w:val="26"/>
          <w:rtl/>
        </w:rPr>
        <w:t>ه‌</w:t>
      </w:r>
      <w:r w:rsidRPr="006D671C">
        <w:rPr>
          <w:rFonts w:ascii="Tahoma" w:hAnsi="Tahoma" w:hint="cs"/>
          <w:b/>
          <w:bCs/>
          <w:sz w:val="26"/>
          <w:rtl/>
        </w:rPr>
        <w:t>ه</w:t>
      </w:r>
      <w:r>
        <w:rPr>
          <w:rFonts w:ascii="Tahoma" w:hAnsi="Tahoma" w:hint="cs"/>
          <w:b/>
          <w:bCs/>
          <w:sz w:val="26"/>
          <w:rtl/>
        </w:rPr>
        <w:t xml:space="preserve">ا: </w:t>
      </w:r>
      <w:r w:rsidR="003149AC" w:rsidRPr="003149AC">
        <w:rPr>
          <w:rtl/>
        </w:rPr>
        <w:t>گسل آستانه؛  چشمه عل</w:t>
      </w:r>
      <w:r w:rsidR="003149AC" w:rsidRPr="003149AC">
        <w:rPr>
          <w:rFonts w:hint="cs"/>
          <w:rtl/>
        </w:rPr>
        <w:t>ی</w:t>
      </w:r>
      <w:r w:rsidR="003149AC" w:rsidRPr="003149AC">
        <w:rPr>
          <w:rFonts w:hint="eastAsia"/>
          <w:rtl/>
        </w:rPr>
        <w:t>؛</w:t>
      </w:r>
      <w:r w:rsidR="003149AC" w:rsidRPr="003149AC">
        <w:rPr>
          <w:rtl/>
        </w:rPr>
        <w:t xml:space="preserve"> دامغان؛ هسته گسل؛ زون خرد شده؛ هدا</w:t>
      </w:r>
      <w:r w:rsidR="003149AC" w:rsidRPr="003149AC">
        <w:rPr>
          <w:rFonts w:hint="cs"/>
          <w:rtl/>
        </w:rPr>
        <w:t>ی</w:t>
      </w:r>
      <w:r w:rsidR="003149AC" w:rsidRPr="003149AC">
        <w:rPr>
          <w:rFonts w:hint="eastAsia"/>
          <w:rtl/>
        </w:rPr>
        <w:t>ت</w:t>
      </w:r>
      <w:r w:rsidR="003149AC" w:rsidRPr="003149AC">
        <w:rPr>
          <w:rtl/>
        </w:rPr>
        <w:t xml:space="preserve"> ه</w:t>
      </w:r>
      <w:r w:rsidR="003149AC" w:rsidRPr="003149AC">
        <w:rPr>
          <w:rFonts w:hint="cs"/>
          <w:rtl/>
        </w:rPr>
        <w:t>ی</w:t>
      </w:r>
      <w:r w:rsidR="003149AC" w:rsidRPr="003149AC">
        <w:rPr>
          <w:rFonts w:hint="eastAsia"/>
          <w:rtl/>
        </w:rPr>
        <w:t>درول</w:t>
      </w:r>
      <w:r w:rsidR="003149AC" w:rsidRPr="003149AC">
        <w:rPr>
          <w:rFonts w:hint="cs"/>
          <w:rtl/>
        </w:rPr>
        <w:t>ی</w:t>
      </w:r>
      <w:r w:rsidR="003149AC" w:rsidRPr="003149AC">
        <w:rPr>
          <w:rFonts w:hint="eastAsia"/>
          <w:rtl/>
        </w:rPr>
        <w:t>ک</w:t>
      </w:r>
      <w:r w:rsidR="003149AC" w:rsidRPr="003149AC">
        <w:rPr>
          <w:rFonts w:hint="cs"/>
          <w:rtl/>
        </w:rPr>
        <w:t>ی</w:t>
      </w:r>
    </w:p>
    <w:p w:rsidR="004F5F81" w:rsidRDefault="004F5F81" w:rsidP="004F5F81">
      <w:pPr>
        <w:jc w:val="both"/>
        <w:rPr>
          <w:sz w:val="26"/>
          <w:rtl/>
        </w:rPr>
      </w:pPr>
    </w:p>
    <w:p w:rsidR="004F5F81" w:rsidRPr="007D0B1A" w:rsidRDefault="004F5F81" w:rsidP="004F5F81">
      <w:pPr>
        <w:jc w:val="center"/>
        <w:rPr>
          <w:rFonts w:ascii="Tahoma" w:hAnsi="Tahoma" w:cs="Tahoma"/>
          <w:b/>
          <w:bCs/>
          <w:color w:val="005426"/>
          <w:rtl/>
        </w:rPr>
      </w:pP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</w:p>
    <w:p w:rsidR="004F5F81" w:rsidRPr="00724730" w:rsidRDefault="003149AC" w:rsidP="00724730">
      <w:r w:rsidRPr="003149AC">
        <w:t>The investigation of fault zone inner architecture by using electrical resistivity tomography</w:t>
      </w:r>
    </w:p>
    <w:p w:rsidR="004F5F81" w:rsidRPr="007D0B1A" w:rsidRDefault="004F5F81" w:rsidP="004F5F81">
      <w:pPr>
        <w:jc w:val="center"/>
        <w:rPr>
          <w:rFonts w:ascii="Tahoma" w:hAnsi="Tahoma" w:cs="Tahoma"/>
          <w:b/>
          <w:bCs/>
          <w:color w:val="C00000"/>
          <w:rtl/>
        </w:rPr>
      </w:pP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</w:p>
    <w:p w:rsidR="004F5F81" w:rsidRDefault="003149AC" w:rsidP="00724730">
      <w:pPr>
        <w:jc w:val="center"/>
        <w:rPr>
          <w:sz w:val="20"/>
          <w:szCs w:val="20"/>
          <w:rtl/>
          <w:lang w:bidi="fa-IR"/>
        </w:rPr>
      </w:pPr>
      <w:r w:rsidRPr="003149AC">
        <w:rPr>
          <w:sz w:val="20"/>
          <w:szCs w:val="20"/>
        </w:rPr>
        <w:t xml:space="preserve">F. </w:t>
      </w:r>
      <w:proofErr w:type="spellStart"/>
      <w:proofErr w:type="gramStart"/>
      <w:r w:rsidRPr="003149AC">
        <w:rPr>
          <w:sz w:val="20"/>
          <w:szCs w:val="20"/>
        </w:rPr>
        <w:t>Sohrabi</w:t>
      </w:r>
      <w:proofErr w:type="spellEnd"/>
      <w:r w:rsidRPr="003149AC">
        <w:rPr>
          <w:sz w:val="20"/>
          <w:szCs w:val="20"/>
        </w:rPr>
        <w:t xml:space="preserve"> ,</w:t>
      </w:r>
      <w:proofErr w:type="gramEnd"/>
      <w:r w:rsidRPr="003149AC">
        <w:rPr>
          <w:sz w:val="20"/>
          <w:szCs w:val="20"/>
        </w:rPr>
        <w:t xml:space="preserve"> A. P. </w:t>
      </w:r>
      <w:proofErr w:type="spellStart"/>
      <w:r w:rsidRPr="003149AC">
        <w:rPr>
          <w:sz w:val="20"/>
          <w:szCs w:val="20"/>
        </w:rPr>
        <w:t>Kolahi-Azar</w:t>
      </w:r>
      <w:proofErr w:type="spellEnd"/>
    </w:p>
    <w:p w:rsidR="004F5F81" w:rsidRPr="007D0B1A" w:rsidRDefault="004F5F81" w:rsidP="004F5F81">
      <w:pPr>
        <w:jc w:val="center"/>
        <w:rPr>
          <w:rFonts w:ascii="Tahoma" w:hAnsi="Tahoma" w:cs="Tahoma"/>
          <w:b/>
          <w:bCs/>
          <w:color w:val="005426"/>
          <w:rtl/>
        </w:rPr>
      </w:pP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</w:p>
    <w:p w:rsidR="00001616" w:rsidRDefault="004F5F81" w:rsidP="00001616">
      <w:pPr>
        <w:jc w:val="right"/>
      </w:pPr>
      <w:r w:rsidRPr="00F542F0">
        <w:rPr>
          <w:b/>
          <w:bCs/>
          <w:color w:val="005426"/>
        </w:rPr>
        <w:t>Abstract</w:t>
      </w:r>
      <w:r w:rsidRPr="00001616">
        <w:t>:</w:t>
      </w:r>
      <w:r w:rsidR="003149AC" w:rsidRPr="00001616">
        <w:t xml:space="preserve"> In this research 2D electrical resistivity tomography (ERT) has been utilized for investigation of inner architecture in a fault zone. For this aim field data gathered from 6 profiles </w:t>
      </w:r>
    </w:p>
    <w:p w:rsidR="00001616" w:rsidRDefault="00001616" w:rsidP="00001616">
      <w:pPr>
        <w:jc w:val="right"/>
      </w:pPr>
    </w:p>
    <w:p w:rsidR="004F5F81" w:rsidRPr="00434FA7" w:rsidRDefault="003149AC" w:rsidP="00001616">
      <w:pPr>
        <w:jc w:val="right"/>
        <w:rPr>
          <w:b/>
          <w:bCs/>
          <w:color w:val="005426"/>
        </w:rPr>
      </w:pPr>
      <w:proofErr w:type="gramStart"/>
      <w:r w:rsidRPr="00001616">
        <w:lastRenderedPageBreak/>
        <w:t>perpendicular</w:t>
      </w:r>
      <w:proofErr w:type="gramEnd"/>
      <w:r w:rsidRPr="00001616">
        <w:t xml:space="preserve"> to the scarp of </w:t>
      </w:r>
      <w:proofErr w:type="spellStart"/>
      <w:r w:rsidRPr="00001616">
        <w:t>Astaneh</w:t>
      </w:r>
      <w:proofErr w:type="spellEnd"/>
      <w:r w:rsidRPr="00001616">
        <w:t xml:space="preserve"> fault in </w:t>
      </w:r>
      <w:proofErr w:type="spellStart"/>
      <w:r w:rsidRPr="00001616">
        <w:t>Cheshmeh</w:t>
      </w:r>
      <w:proofErr w:type="spellEnd"/>
      <w:r w:rsidRPr="00001616">
        <w:t xml:space="preserve"> – Ali area. Results obtained from the calculation of field data have been used for quantitative investigation of the fault zone. Findings suggest a combined conduit- barrier condition for this portion of the fault. Also, a unique ability of ERT in investigating a fault zone </w:t>
      </w:r>
      <w:proofErr w:type="spellStart"/>
      <w:r w:rsidRPr="00001616">
        <w:t>permability</w:t>
      </w:r>
      <w:proofErr w:type="spellEnd"/>
      <w:r w:rsidRPr="00001616">
        <w:t xml:space="preserve"> condition has been presented</w:t>
      </w:r>
      <w:r w:rsidRPr="003149AC">
        <w:rPr>
          <w:b/>
          <w:bCs/>
          <w:color w:val="005426"/>
          <w:rtl/>
        </w:rPr>
        <w:t>.</w:t>
      </w:r>
    </w:p>
    <w:p w:rsidR="004F5F81" w:rsidRPr="00AF4B9F" w:rsidRDefault="004F5F81" w:rsidP="00724730">
      <w:pPr>
        <w:jc w:val="right"/>
        <w:rPr>
          <w:rtl/>
          <w:lang w:bidi="fa-IR"/>
        </w:rPr>
      </w:pPr>
      <w:proofErr w:type="gramStart"/>
      <w:r w:rsidRPr="00817AE9">
        <w:rPr>
          <w:b/>
          <w:bCs/>
        </w:rPr>
        <w:t>Keywords :</w:t>
      </w:r>
      <w:proofErr w:type="gramEnd"/>
      <w:r w:rsidR="00001616" w:rsidRPr="00001616">
        <w:rPr>
          <w:b/>
          <w:bCs/>
        </w:rPr>
        <w:t xml:space="preserve"> </w:t>
      </w:r>
      <w:proofErr w:type="spellStart"/>
      <w:r w:rsidR="00001616" w:rsidRPr="00001616">
        <w:t>Astaneh</w:t>
      </w:r>
      <w:proofErr w:type="spellEnd"/>
      <w:r w:rsidR="00001616" w:rsidRPr="00001616">
        <w:t xml:space="preserve"> fault; </w:t>
      </w:r>
      <w:proofErr w:type="spellStart"/>
      <w:r w:rsidR="00001616" w:rsidRPr="00001616">
        <w:t>Cheshmeh</w:t>
      </w:r>
      <w:proofErr w:type="spellEnd"/>
      <w:r w:rsidR="00001616" w:rsidRPr="00001616">
        <w:t xml:space="preserve">-Ali; </w:t>
      </w:r>
      <w:proofErr w:type="spellStart"/>
      <w:r w:rsidR="00001616" w:rsidRPr="00001616">
        <w:t>Damghan</w:t>
      </w:r>
      <w:proofErr w:type="spellEnd"/>
      <w:r w:rsidR="00001616" w:rsidRPr="00001616">
        <w:t>; fault core; damage zone; hydraulic conductivity</w:t>
      </w:r>
    </w:p>
    <w:p w:rsidR="004F5F81" w:rsidRPr="00B805D6" w:rsidRDefault="004F5F81" w:rsidP="004F5F81">
      <w:pPr>
        <w:jc w:val="center"/>
        <w:rPr>
          <w:rFonts w:ascii="Tahoma" w:hAnsi="Tahoma"/>
          <w:b/>
          <w:bCs/>
          <w:color w:val="800000"/>
          <w:sz w:val="26"/>
          <w:rtl/>
        </w:rPr>
      </w:pPr>
      <w:r w:rsidRPr="00B805D6">
        <w:rPr>
          <w:rFonts w:ascii="Tahoma" w:hAnsi="Tahoma"/>
          <w:b/>
          <w:bCs/>
          <w:color w:val="993300"/>
          <w:sz w:val="26"/>
        </w:rPr>
        <w:t>◊</w:t>
      </w:r>
      <w:r w:rsidRPr="00B805D6">
        <w:rPr>
          <w:rFonts w:ascii="Tahoma" w:hAnsi="Tahoma"/>
          <w:b/>
          <w:bCs/>
          <w:color w:val="005426"/>
          <w:sz w:val="26"/>
        </w:rPr>
        <w:t>◊◊</w:t>
      </w:r>
      <w:r w:rsidRPr="00B805D6">
        <w:rPr>
          <w:rFonts w:ascii="Tahoma" w:hAnsi="Tahoma"/>
          <w:b/>
          <w:bCs/>
          <w:color w:val="993300"/>
          <w:sz w:val="26"/>
        </w:rPr>
        <w:t>◊</w:t>
      </w:r>
      <w:r w:rsidRPr="00B805D6">
        <w:rPr>
          <w:rFonts w:ascii="Tahoma" w:hAnsi="Tahoma"/>
          <w:b/>
          <w:bCs/>
          <w:color w:val="005426"/>
          <w:sz w:val="26"/>
        </w:rPr>
        <w:t>◊◊</w:t>
      </w:r>
      <w:r w:rsidRPr="00B805D6">
        <w:rPr>
          <w:rFonts w:ascii="Tahoma" w:hAnsi="Tahoma"/>
          <w:b/>
          <w:bCs/>
          <w:color w:val="993300"/>
          <w:sz w:val="26"/>
        </w:rPr>
        <w:t>◊</w:t>
      </w:r>
    </w:p>
    <w:p w:rsidR="004F5F81" w:rsidRPr="00AF4B9F" w:rsidRDefault="004F5F81" w:rsidP="004F5F81">
      <w:pPr>
        <w:jc w:val="both"/>
        <w:rPr>
          <w:rFonts w:ascii="Tahoma" w:hAnsi="Tahoma" w:cs="B Titr"/>
          <w:b/>
          <w:bCs/>
          <w:color w:val="005426"/>
          <w:rtl/>
        </w:rPr>
      </w:pPr>
      <w:r w:rsidRPr="00434FA7">
        <w:rPr>
          <w:rFonts w:ascii="Tahoma" w:hAnsi="Tahoma" w:cs="B Titr"/>
          <w:b/>
          <w:bCs/>
          <w:color w:val="005426"/>
          <w:rtl/>
        </w:rPr>
        <w:t>مقدمه :</w:t>
      </w:r>
    </w:p>
    <w:p w:rsidR="004F5F81" w:rsidRPr="00724730" w:rsidRDefault="00001616" w:rsidP="00A37E2D">
      <w:pPr>
        <w:spacing w:line="240" w:lineRule="auto"/>
      </w:pP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tl/>
        </w:rPr>
        <w:t xml:space="preserve"> زون گسل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در حالت ا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ده</w:t>
      </w:r>
      <w:r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آل</w:t>
      </w:r>
      <w:r w:rsidRPr="00001616">
        <w:rPr>
          <w:rtl/>
        </w:rPr>
        <w:t xml:space="preserve"> از سه بخش تشک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ل</w:t>
      </w:r>
      <w:r w:rsidRPr="00001616">
        <w:rPr>
          <w:rtl/>
        </w:rPr>
        <w:t xml:space="preserve"> شده است که عبارتند از: پروتول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ت</w:t>
      </w:r>
      <w:r w:rsidRPr="00001616">
        <w:rPr>
          <w:rtl/>
        </w:rPr>
        <w:t xml:space="preserve"> (</w:t>
      </w:r>
      <w:proofErr w:type="spellStart"/>
      <w:r w:rsidRPr="00001616">
        <w:t>Protolite</w:t>
      </w:r>
      <w:proofErr w:type="spellEnd"/>
      <w:r w:rsidRPr="00001616">
        <w:rPr>
          <w:rtl/>
        </w:rPr>
        <w:t>)،  زون خرد شده (</w:t>
      </w:r>
      <w:r w:rsidRPr="00001616">
        <w:t>Damage zone</w:t>
      </w:r>
      <w:r w:rsidRPr="00001616">
        <w:rPr>
          <w:rtl/>
        </w:rPr>
        <w:t>) و هسته گسل(</w:t>
      </w:r>
      <w:r w:rsidRPr="00001616">
        <w:t>Fault core</w:t>
      </w:r>
      <w:r w:rsidRPr="00001616">
        <w:rPr>
          <w:rtl/>
        </w:rPr>
        <w:t>). پروتول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ت</w:t>
      </w:r>
      <w:r w:rsidRPr="00001616">
        <w:rPr>
          <w:rtl/>
        </w:rPr>
        <w:t xml:space="preserve"> 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ا</w:t>
      </w:r>
      <w:r w:rsidRPr="00001616">
        <w:rPr>
          <w:rtl/>
        </w:rPr>
        <w:t xml:space="preserve"> سنگ م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زبان</w:t>
      </w:r>
      <w:r w:rsidRPr="00001616">
        <w:rPr>
          <w:rtl/>
        </w:rPr>
        <w:t xml:space="preserve"> دربرگ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رنده</w:t>
      </w:r>
      <w:r w:rsidRPr="00001616">
        <w:rPr>
          <w:rtl/>
        </w:rPr>
        <w:t xml:space="preserve"> هسته گسل و زون خرد شده م</w:t>
      </w:r>
      <w:r w:rsidRPr="00001616">
        <w:rPr>
          <w:rFonts w:hint="cs"/>
          <w:rtl/>
        </w:rPr>
        <w:t>ی</w:t>
      </w:r>
      <w:r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باشد</w:t>
      </w:r>
      <w:r w:rsidRPr="00001616">
        <w:rPr>
          <w:rtl/>
        </w:rPr>
        <w:t xml:space="preserve"> و در اثر فعال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ت</w:t>
      </w:r>
      <w:r w:rsidRPr="00001616">
        <w:rPr>
          <w:rtl/>
        </w:rPr>
        <w:t xml:space="preserve"> گسل دچار تغ</w:t>
      </w:r>
      <w:r w:rsidRPr="00001616">
        <w:rPr>
          <w:rFonts w:hint="cs"/>
          <w:rtl/>
        </w:rPr>
        <w:t>یی</w:t>
      </w:r>
      <w:r w:rsidRPr="00001616">
        <w:rPr>
          <w:rFonts w:hint="eastAsia"/>
          <w:rtl/>
        </w:rPr>
        <w:t>ر</w:t>
      </w:r>
      <w:r w:rsidRPr="00001616">
        <w:rPr>
          <w:rtl/>
        </w:rPr>
        <w:t xml:space="preserve"> نشده است. در پروتول</w:t>
      </w:r>
      <w:r w:rsidRPr="00001616">
        <w:rPr>
          <w:rFonts w:hint="cs"/>
          <w:rtl/>
        </w:rPr>
        <w:t>ی</w:t>
      </w:r>
      <w:r w:rsidRPr="00001616">
        <w:rPr>
          <w:rtl/>
        </w:rPr>
        <w:t>ت م</w:t>
      </w:r>
      <w:r w:rsidRPr="00001616">
        <w:rPr>
          <w:rFonts w:hint="cs"/>
          <w:rtl/>
        </w:rPr>
        <w:t>ی</w:t>
      </w:r>
      <w:r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توان</w:t>
      </w:r>
      <w:r w:rsidRPr="00001616">
        <w:rPr>
          <w:rtl/>
        </w:rPr>
        <w:t xml:space="preserve"> لا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ه</w:t>
      </w:r>
      <w:r w:rsidRPr="00001616">
        <w:rPr>
          <w:rtl/>
        </w:rPr>
        <w:t xml:space="preserve"> بند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و سا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ر</w:t>
      </w:r>
      <w:r w:rsidRPr="00001616">
        <w:rPr>
          <w:rtl/>
        </w:rPr>
        <w:t xml:space="preserve"> ساخت</w:t>
      </w:r>
      <w:r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های</w:t>
      </w:r>
      <w:r w:rsidRPr="00001616">
        <w:rPr>
          <w:rtl/>
        </w:rPr>
        <w:t xml:space="preserve"> رسوب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و ساختمان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را تشخ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ص</w:t>
      </w:r>
      <w:r w:rsidRPr="00001616">
        <w:rPr>
          <w:rtl/>
        </w:rPr>
        <w:t xml:space="preserve"> داد. زون خرد شده شامل سنگ</w:t>
      </w:r>
      <w:r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هایی</w:t>
      </w:r>
      <w:r w:rsidRPr="00001616">
        <w:rPr>
          <w:rtl/>
        </w:rPr>
        <w:t xml:space="preserve"> است که تحت تاث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ر</w:t>
      </w:r>
      <w:r w:rsidRPr="00001616">
        <w:rPr>
          <w:rtl/>
        </w:rPr>
        <w:t xml:space="preserve"> گسل</w:t>
      </w:r>
      <w:r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ها</w:t>
      </w:r>
      <w:r w:rsidRPr="00001616">
        <w:rPr>
          <w:rtl/>
        </w:rPr>
        <w:t xml:space="preserve"> </w:t>
      </w:r>
      <w:r w:rsidRPr="00001616">
        <w:rPr>
          <w:rFonts w:hint="cs"/>
          <w:rtl/>
        </w:rPr>
        <w:t>و</w:t>
      </w:r>
      <w:r w:rsidRPr="00001616">
        <w:rPr>
          <w:rtl/>
        </w:rPr>
        <w:t xml:space="preserve"> </w:t>
      </w:r>
      <w:r w:rsidRPr="00001616">
        <w:rPr>
          <w:rFonts w:hint="cs"/>
          <w:rtl/>
        </w:rPr>
        <w:t>درزه</w:t>
      </w:r>
      <w:r>
        <w:softHyphen/>
      </w:r>
      <w:r w:rsidRPr="00001616">
        <w:rPr>
          <w:rFonts w:hint="cs"/>
          <w:rtl/>
        </w:rPr>
        <w:t>ها</w:t>
      </w:r>
      <w:r w:rsidRPr="00001616">
        <w:rPr>
          <w:rtl/>
        </w:rPr>
        <w:t xml:space="preserve"> </w:t>
      </w:r>
      <w:r w:rsidRPr="00001616">
        <w:rPr>
          <w:rFonts w:hint="cs"/>
          <w:rtl/>
        </w:rPr>
        <w:t>دچار</w:t>
      </w:r>
      <w:r w:rsidRPr="00001616">
        <w:rPr>
          <w:rtl/>
        </w:rPr>
        <w:t xml:space="preserve"> </w:t>
      </w:r>
      <w:r w:rsidRPr="00001616">
        <w:rPr>
          <w:rFonts w:hint="cs"/>
          <w:rtl/>
        </w:rPr>
        <w:t>خرد</w:t>
      </w:r>
      <w:r w:rsidRPr="00001616">
        <w:rPr>
          <w:rtl/>
        </w:rPr>
        <w:t xml:space="preserve"> </w:t>
      </w:r>
      <w:r w:rsidRPr="00001616">
        <w:rPr>
          <w:rFonts w:hint="cs"/>
          <w:rtl/>
        </w:rPr>
        <w:t>شدگی</w:t>
      </w:r>
      <w:r>
        <w:rPr>
          <w:rtl/>
        </w:rPr>
        <w:t xml:space="preserve"> شده</w:t>
      </w:r>
      <w:r>
        <w:softHyphen/>
      </w:r>
      <w:r w:rsidRPr="00001616">
        <w:rPr>
          <w:rtl/>
        </w:rPr>
        <w:t>اند. سطوح لا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ه</w:t>
      </w:r>
      <w:r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بندی</w:t>
      </w:r>
      <w:r w:rsidRPr="00001616">
        <w:rPr>
          <w:rtl/>
        </w:rPr>
        <w:t xml:space="preserve"> و ساختا</w:t>
      </w:r>
      <w:r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رهای</w:t>
      </w:r>
      <w:r w:rsidRPr="00001616">
        <w:rPr>
          <w:rtl/>
        </w:rPr>
        <w:t xml:space="preserve"> اول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ه</w:t>
      </w:r>
      <w:r w:rsidRPr="00001616">
        <w:rPr>
          <w:rtl/>
        </w:rPr>
        <w:t xml:space="preserve"> موجود در سنگ</w:t>
      </w:r>
      <w:r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هایی</w:t>
      </w:r>
      <w:r w:rsidRPr="00001616">
        <w:rPr>
          <w:rtl/>
        </w:rPr>
        <w:t xml:space="preserve"> که در زون خرد شده وجود دارند به م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زان</w:t>
      </w:r>
      <w:r w:rsidRPr="00001616">
        <w:rPr>
          <w:rtl/>
        </w:rPr>
        <w:t xml:space="preserve"> خ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ل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کم حفظ شده</w:t>
      </w:r>
      <w:r>
        <w:rPr>
          <w:rFonts w:ascii="Times New Roman" w:hAnsi="Times New Roman" w:cs="Times New Roman"/>
        </w:rPr>
        <w:softHyphen/>
      </w:r>
      <w:r w:rsidRPr="00001616">
        <w:rPr>
          <w:rFonts w:hint="eastAsia"/>
          <w:rtl/>
        </w:rPr>
        <w:t>اند</w:t>
      </w:r>
      <w:r w:rsidRPr="00001616">
        <w:rPr>
          <w:rtl/>
        </w:rPr>
        <w:t>. هسته</w:t>
      </w:r>
      <w:r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های</w:t>
      </w:r>
      <w:r w:rsidRPr="00001616">
        <w:rPr>
          <w:rtl/>
        </w:rPr>
        <w:t xml:space="preserve"> گسل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بخش</w:t>
      </w:r>
      <w:r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هایی</w:t>
      </w:r>
      <w:r w:rsidRPr="00001616">
        <w:rPr>
          <w:rtl/>
        </w:rPr>
        <w:t xml:space="preserve"> هستندکه حداکثر تغ</w:t>
      </w:r>
      <w:r w:rsidRPr="00001616">
        <w:rPr>
          <w:rFonts w:hint="cs"/>
          <w:rtl/>
        </w:rPr>
        <w:t>یی</w:t>
      </w:r>
      <w:r w:rsidRPr="00001616">
        <w:rPr>
          <w:rFonts w:hint="eastAsia"/>
          <w:rtl/>
        </w:rPr>
        <w:t>ر</w:t>
      </w:r>
      <w:r w:rsidRPr="00001616">
        <w:rPr>
          <w:rtl/>
        </w:rPr>
        <w:t xml:space="preserve"> شکل برش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در زمان گسلش در آن</w:t>
      </w:r>
      <w:r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ها</w:t>
      </w:r>
      <w:r w:rsidRPr="00001616">
        <w:rPr>
          <w:rtl/>
        </w:rPr>
        <w:t xml:space="preserve"> </w:t>
      </w:r>
      <w:r w:rsidRPr="00001616">
        <w:rPr>
          <w:rFonts w:hint="cs"/>
          <w:rtl/>
        </w:rPr>
        <w:t>رخ</w:t>
      </w:r>
      <w:r w:rsidRPr="00001616">
        <w:rPr>
          <w:rtl/>
        </w:rPr>
        <w:t xml:space="preserve"> </w:t>
      </w:r>
      <w:r w:rsidRPr="00001616">
        <w:rPr>
          <w:rFonts w:hint="cs"/>
          <w:rtl/>
        </w:rPr>
        <w:t>داده</w:t>
      </w:r>
      <w:r w:rsidRPr="00001616">
        <w:rPr>
          <w:rtl/>
        </w:rPr>
        <w:t xml:space="preserve"> </w:t>
      </w:r>
      <w:r w:rsidRPr="00001616">
        <w:rPr>
          <w:rFonts w:hint="cs"/>
          <w:rtl/>
        </w:rPr>
        <w:t>است</w:t>
      </w:r>
      <w:r w:rsidRPr="00001616">
        <w:rPr>
          <w:rtl/>
        </w:rPr>
        <w:t xml:space="preserve"> </w:t>
      </w:r>
      <w:r w:rsidRPr="00001616">
        <w:rPr>
          <w:rFonts w:hint="cs"/>
          <w:rtl/>
        </w:rPr>
        <w:t>و</w:t>
      </w:r>
      <w:r w:rsidRPr="00001616">
        <w:rPr>
          <w:rtl/>
        </w:rPr>
        <w:t xml:space="preserve"> </w:t>
      </w:r>
      <w:r w:rsidRPr="00001616">
        <w:rPr>
          <w:rFonts w:hint="cs"/>
          <w:rtl/>
        </w:rPr>
        <w:t>در</w:t>
      </w:r>
      <w:r w:rsidRPr="00001616">
        <w:rPr>
          <w:rtl/>
        </w:rPr>
        <w:t xml:space="preserve"> </w:t>
      </w:r>
      <w:r w:rsidRPr="00001616">
        <w:rPr>
          <w:rFonts w:hint="cs"/>
          <w:rtl/>
        </w:rPr>
        <w:t>مواقعی</w:t>
      </w:r>
      <w:r w:rsidRPr="00001616">
        <w:rPr>
          <w:rtl/>
        </w:rPr>
        <w:t xml:space="preserve"> که گسل دارا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جابجا</w:t>
      </w:r>
      <w:r w:rsidRPr="00001616">
        <w:rPr>
          <w:rFonts w:hint="cs"/>
          <w:rtl/>
        </w:rPr>
        <w:t>یی</w:t>
      </w:r>
      <w:r w:rsidRPr="00001616">
        <w:rPr>
          <w:rtl/>
        </w:rPr>
        <w:t xml:space="preserve"> قابل توجه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باشد، تشک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ل</w:t>
      </w:r>
      <w:r w:rsidRPr="00001616">
        <w:rPr>
          <w:rtl/>
        </w:rPr>
        <w:t xml:space="preserve"> م</w:t>
      </w:r>
      <w:r w:rsidRPr="00001616">
        <w:rPr>
          <w:rFonts w:hint="cs"/>
          <w:rtl/>
        </w:rPr>
        <w:t>ی</w:t>
      </w:r>
      <w:r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شود</w:t>
      </w:r>
      <w:r w:rsidRPr="00001616">
        <w:rPr>
          <w:rtl/>
        </w:rPr>
        <w:t xml:space="preserve"> (</w:t>
      </w:r>
      <w:proofErr w:type="spellStart"/>
      <w:r w:rsidRPr="00001616">
        <w:t>Billi</w:t>
      </w:r>
      <w:proofErr w:type="spellEnd"/>
      <w:r w:rsidRPr="00001616">
        <w:t xml:space="preserve"> &amp; </w:t>
      </w:r>
      <w:proofErr w:type="spellStart"/>
      <w:r w:rsidRPr="00001616">
        <w:t>Salvini</w:t>
      </w:r>
      <w:proofErr w:type="spellEnd"/>
      <w:r w:rsidRPr="00001616">
        <w:t>, 2003</w:t>
      </w:r>
      <w:r w:rsidR="00724730">
        <w:rPr>
          <w:rtl/>
        </w:rPr>
        <w:t>)</w:t>
      </w:r>
      <w:r w:rsidR="00724730">
        <w:rPr>
          <w:rFonts w:hint="cs"/>
          <w:rtl/>
        </w:rPr>
        <w:t xml:space="preserve">. </w:t>
      </w:r>
      <w:r w:rsidRPr="00001616">
        <w:rPr>
          <w:rFonts w:hint="eastAsia"/>
          <w:rtl/>
        </w:rPr>
        <w:t>مقاومت</w:t>
      </w:r>
      <w:r w:rsidRPr="00001616">
        <w:rPr>
          <w:rtl/>
        </w:rPr>
        <w:t xml:space="preserve"> الکتر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از و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ژگ</w:t>
      </w:r>
      <w:r w:rsidRPr="00001616">
        <w:rPr>
          <w:rFonts w:hint="cs"/>
          <w:rtl/>
        </w:rPr>
        <w:t>ی</w:t>
      </w:r>
      <w:r w:rsidR="005855AF"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های</w:t>
      </w:r>
      <w:r w:rsidRPr="00001616">
        <w:rPr>
          <w:rtl/>
        </w:rPr>
        <w:t xml:space="preserve"> بن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اد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ن</w:t>
      </w:r>
      <w:r w:rsidRPr="00001616">
        <w:rPr>
          <w:rtl/>
        </w:rPr>
        <w:t xml:space="preserve"> مواد است. بر ا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ن</w:t>
      </w:r>
      <w:r w:rsidRPr="00001616">
        <w:rPr>
          <w:rtl/>
        </w:rPr>
        <w:t xml:space="preserve"> اساس مواد گوناگون دارا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مقاومت الکتر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متفاوت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هستند و ا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ن</w:t>
      </w:r>
      <w:r w:rsidRPr="00001616">
        <w:rPr>
          <w:rtl/>
        </w:rPr>
        <w:t xml:space="preserve"> مقاومت برا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tl/>
        </w:rPr>
        <w:t xml:space="preserve"> ماده در شرا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ط</w:t>
      </w:r>
      <w:r w:rsidRPr="00001616">
        <w:rPr>
          <w:rtl/>
        </w:rPr>
        <w:t xml:space="preserve"> مح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ط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مختلف م</w:t>
      </w:r>
      <w:r w:rsidRPr="00001616">
        <w:rPr>
          <w:rFonts w:hint="cs"/>
          <w:rtl/>
        </w:rPr>
        <w:t>ی</w:t>
      </w:r>
      <w:r w:rsidR="005855AF"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تواند</w:t>
      </w:r>
      <w:r w:rsidRPr="00001616">
        <w:rPr>
          <w:rtl/>
        </w:rPr>
        <w:t xml:space="preserve"> متفاوت باشد. 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از ش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وه</w:t>
      </w:r>
      <w:r w:rsidR="005855AF"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های</w:t>
      </w:r>
      <w:r w:rsidRPr="00001616">
        <w:rPr>
          <w:rtl/>
        </w:rPr>
        <w:t xml:space="preserve"> ژئوف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ز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tl/>
        </w:rPr>
        <w:t xml:space="preserve"> اکتشاف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به منظور پ</w:t>
      </w:r>
      <w:r w:rsidRPr="00001616">
        <w:rPr>
          <w:rFonts w:hint="cs"/>
          <w:rtl/>
        </w:rPr>
        <w:t>ی</w:t>
      </w:r>
      <w:r w:rsidR="005855AF"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جویی</w:t>
      </w:r>
      <w:r w:rsidR="005855AF"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های</w:t>
      </w:r>
      <w:r w:rsidRPr="00001616">
        <w:rPr>
          <w:rtl/>
        </w:rPr>
        <w:t xml:space="preserve"> ز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رسطح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استفاده از رو</w:t>
      </w:r>
      <w:r w:rsidRPr="00001616">
        <w:rPr>
          <w:rFonts w:hint="eastAsia"/>
          <w:rtl/>
        </w:rPr>
        <w:t>ش</w:t>
      </w:r>
      <w:r w:rsidR="005855AF">
        <w:rPr>
          <w:rFonts w:ascii="Times New Roman" w:hAnsi="Times New Roman" w:cs="Times New Roman"/>
        </w:rPr>
        <w:softHyphen/>
      </w:r>
      <w:r w:rsidRPr="00001616">
        <w:rPr>
          <w:rtl/>
        </w:rPr>
        <w:t xml:space="preserve"> مقاومت سنج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الکتر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است. در ا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ن</w:t>
      </w:r>
      <w:r w:rsidRPr="00001616">
        <w:rPr>
          <w:rtl/>
        </w:rPr>
        <w:t xml:space="preserve"> روش برا</w:t>
      </w:r>
      <w:r w:rsidRPr="00001616">
        <w:rPr>
          <w:rFonts w:hint="cs"/>
          <w:rtl/>
        </w:rPr>
        <w:t>ی</w:t>
      </w:r>
      <w:r w:rsidR="00985A3C">
        <w:rPr>
          <w:rtl/>
        </w:rPr>
        <w:t xml:space="preserve"> اندازه</w:t>
      </w:r>
      <w:r w:rsidR="00985A3C">
        <w:softHyphen/>
      </w:r>
      <w:r w:rsidRPr="00001616">
        <w:rPr>
          <w:rtl/>
        </w:rPr>
        <w:t>گ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ر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مقاومت و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ژه</w:t>
      </w:r>
      <w:r w:rsidRPr="00001616">
        <w:rPr>
          <w:rtl/>
        </w:rPr>
        <w:t xml:space="preserve"> الکتر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لا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ه</w:t>
      </w:r>
      <w:r w:rsidR="00985A3C"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های</w:t>
      </w:r>
      <w:r w:rsidRPr="00001616">
        <w:rPr>
          <w:rtl/>
        </w:rPr>
        <w:t xml:space="preserve"> ز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رسطح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جر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ان</w:t>
      </w:r>
      <w:r w:rsidRPr="00001616">
        <w:rPr>
          <w:rtl/>
        </w:rPr>
        <w:t xml:space="preserve"> الکتر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مستق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م</w:t>
      </w:r>
      <w:r w:rsidRPr="00001616">
        <w:rPr>
          <w:rtl/>
        </w:rPr>
        <w:t xml:space="preserve"> 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ا</w:t>
      </w:r>
      <w:r w:rsidRPr="00001616">
        <w:rPr>
          <w:rtl/>
        </w:rPr>
        <w:t xml:space="preserve"> متناوب با بسامد پا</w:t>
      </w:r>
      <w:r w:rsidRPr="00001616">
        <w:rPr>
          <w:rFonts w:hint="cs"/>
          <w:rtl/>
        </w:rPr>
        <w:t>یی</w:t>
      </w:r>
      <w:r w:rsidRPr="00001616">
        <w:rPr>
          <w:rFonts w:hint="eastAsia"/>
          <w:rtl/>
        </w:rPr>
        <w:t>ن</w:t>
      </w:r>
      <w:r w:rsidRPr="00001616">
        <w:rPr>
          <w:rtl/>
        </w:rPr>
        <w:t xml:space="preserve"> توسط 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tl/>
        </w:rPr>
        <w:t xml:space="preserve"> سر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الکترود با چ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نش</w:t>
      </w:r>
      <w:r w:rsidRPr="00001616">
        <w:rPr>
          <w:rtl/>
        </w:rPr>
        <w:t xml:space="preserve"> هندس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خاص از سطح زم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ن</w:t>
      </w:r>
      <w:r w:rsidRPr="00001616">
        <w:rPr>
          <w:rtl/>
        </w:rPr>
        <w:t xml:space="preserve"> تزر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ق</w:t>
      </w:r>
      <w:r w:rsidRPr="00001616">
        <w:rPr>
          <w:rtl/>
        </w:rPr>
        <w:t xml:space="preserve"> شده و اختلاف پتانس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ل</w:t>
      </w:r>
      <w:r w:rsidRPr="00001616">
        <w:rPr>
          <w:rtl/>
        </w:rPr>
        <w:t xml:space="preserve"> به وجود آمده اندازه</w:t>
      </w:r>
      <w:r w:rsidR="00985A3C"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گی</w:t>
      </w:r>
      <w:r w:rsidRPr="00001616">
        <w:rPr>
          <w:rFonts w:hint="eastAsia"/>
          <w:rtl/>
        </w:rPr>
        <w:t>ر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م</w:t>
      </w:r>
      <w:r w:rsidRPr="00001616">
        <w:rPr>
          <w:rFonts w:hint="cs"/>
          <w:rtl/>
        </w:rPr>
        <w:t>ی</w:t>
      </w:r>
      <w:r w:rsidR="00985A3C"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گردد</w:t>
      </w:r>
      <w:r w:rsidRPr="00001616">
        <w:rPr>
          <w:rtl/>
        </w:rPr>
        <w:t xml:space="preserve">. با </w:t>
      </w:r>
      <w:r w:rsidRPr="00001616">
        <w:rPr>
          <w:rFonts w:hint="eastAsia"/>
          <w:rtl/>
        </w:rPr>
        <w:t>توجه</w:t>
      </w:r>
      <w:r w:rsidRPr="00001616">
        <w:rPr>
          <w:rtl/>
        </w:rPr>
        <w:t xml:space="preserve"> به مقدار شدت جر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ان</w:t>
      </w:r>
      <w:r w:rsidRPr="00001616">
        <w:rPr>
          <w:rtl/>
        </w:rPr>
        <w:t xml:space="preserve"> تزر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ق</w:t>
      </w:r>
      <w:r w:rsidRPr="00001616">
        <w:rPr>
          <w:rtl/>
        </w:rPr>
        <w:t xml:space="preserve"> شده و اختلاف پتانس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ل</w:t>
      </w:r>
      <w:r w:rsidRPr="00001616">
        <w:rPr>
          <w:rtl/>
        </w:rPr>
        <w:t xml:space="preserve"> ناش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از آن م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زان</w:t>
      </w:r>
      <w:r w:rsidRPr="00001616">
        <w:rPr>
          <w:rtl/>
        </w:rPr>
        <w:t xml:space="preserve"> مقاومت و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ژه</w:t>
      </w:r>
      <w:r w:rsidRPr="00001616">
        <w:rPr>
          <w:rtl/>
        </w:rPr>
        <w:t xml:space="preserve"> الکتر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لا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ه</w:t>
      </w:r>
      <w:r w:rsidR="00985A3C"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ها</w:t>
      </w:r>
      <w:r w:rsidRPr="00001616">
        <w:rPr>
          <w:rtl/>
        </w:rPr>
        <w:t xml:space="preserve"> با توجه به آرا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ه</w:t>
      </w:r>
      <w:r w:rsidR="00985A3C"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مورد استفاده محاسبه م</w:t>
      </w:r>
      <w:r w:rsidRPr="00001616">
        <w:rPr>
          <w:rFonts w:hint="cs"/>
          <w:rtl/>
        </w:rPr>
        <w:t>ی</w:t>
      </w:r>
      <w:r w:rsidR="00985A3C"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گردد</w:t>
      </w:r>
      <w:r w:rsidRPr="00001616">
        <w:rPr>
          <w:rtl/>
        </w:rPr>
        <w:t>. مقاومت و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ژه</w:t>
      </w:r>
      <w:r w:rsidRPr="00001616">
        <w:rPr>
          <w:rtl/>
        </w:rPr>
        <w:t xml:space="preserve"> الکتر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اطلاعات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از شکل و و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ژگ</w:t>
      </w:r>
      <w:r w:rsidRPr="00001616">
        <w:rPr>
          <w:rFonts w:hint="cs"/>
          <w:rtl/>
        </w:rPr>
        <w:t>ی</w:t>
      </w:r>
      <w:r w:rsidR="00985A3C"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های</w:t>
      </w:r>
      <w:r w:rsidRPr="00001616">
        <w:rPr>
          <w:rtl/>
        </w:rPr>
        <w:t xml:space="preserve"> الکتر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ناهمگن</w:t>
      </w:r>
      <w:r w:rsidRPr="00001616">
        <w:rPr>
          <w:rFonts w:hint="cs"/>
          <w:rtl/>
        </w:rPr>
        <w:t>ی</w:t>
      </w:r>
      <w:r w:rsidR="00985A3C"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ها</w:t>
      </w:r>
      <w:r w:rsidRPr="00001616">
        <w:rPr>
          <w:rtl/>
        </w:rPr>
        <w:t xml:space="preserve"> و همچن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ن</w:t>
      </w:r>
      <w:r w:rsidRPr="00001616">
        <w:rPr>
          <w:rtl/>
        </w:rPr>
        <w:t xml:space="preserve"> تخم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ن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از چگونگ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توز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ع</w:t>
      </w:r>
      <w:r w:rsidRPr="00001616">
        <w:rPr>
          <w:rtl/>
        </w:rPr>
        <w:t xml:space="preserve"> مقاومت و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ژه</w:t>
      </w:r>
      <w:r w:rsidRPr="00001616">
        <w:rPr>
          <w:rtl/>
        </w:rPr>
        <w:t xml:space="preserve"> در ز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ر</w:t>
      </w:r>
      <w:r w:rsidRPr="00001616">
        <w:rPr>
          <w:rtl/>
        </w:rPr>
        <w:t xml:space="preserve"> سطح زم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ن</w:t>
      </w:r>
      <w:r w:rsidRPr="00001616">
        <w:rPr>
          <w:rtl/>
        </w:rPr>
        <w:t xml:space="preserve"> را ارائه م</w:t>
      </w:r>
      <w:r w:rsidRPr="00001616">
        <w:rPr>
          <w:rFonts w:hint="cs"/>
          <w:rtl/>
        </w:rPr>
        <w:t>ی</w:t>
      </w:r>
      <w:r w:rsidR="00985A3C"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دهد</w:t>
      </w:r>
      <w:r w:rsidRPr="00001616">
        <w:rPr>
          <w:rtl/>
        </w:rPr>
        <w:t>. روش مقاومت سنج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الکتر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ابزار مناسب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برا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مطالعه ساختارها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ز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ر</w:t>
      </w:r>
      <w:r w:rsidRPr="00001616">
        <w:rPr>
          <w:rtl/>
        </w:rPr>
        <w:t xml:space="preserve"> سطح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م</w:t>
      </w:r>
      <w:r w:rsidRPr="00001616">
        <w:rPr>
          <w:rFonts w:hint="cs"/>
          <w:rtl/>
        </w:rPr>
        <w:t>ی</w:t>
      </w:r>
      <w:r w:rsidR="00985A3C"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باشد</w:t>
      </w:r>
      <w:r w:rsidRPr="00001616">
        <w:rPr>
          <w:rtl/>
        </w:rPr>
        <w:t>. مقاومت و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ژه</w:t>
      </w:r>
      <w:r w:rsidRPr="00001616">
        <w:rPr>
          <w:rtl/>
        </w:rPr>
        <w:t xml:space="preserve"> زم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ن</w:t>
      </w:r>
      <w:r w:rsidRPr="00001616">
        <w:rPr>
          <w:rtl/>
        </w:rPr>
        <w:t xml:space="preserve"> به عوامل مختلف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هم‌چون کان</w:t>
      </w:r>
      <w:r w:rsidRPr="00001616">
        <w:rPr>
          <w:rFonts w:hint="cs"/>
          <w:rtl/>
        </w:rPr>
        <w:t>ی‌</w:t>
      </w:r>
      <w:r w:rsidRPr="00001616">
        <w:rPr>
          <w:rFonts w:hint="eastAsia"/>
          <w:rtl/>
        </w:rPr>
        <w:t>ها،</w:t>
      </w:r>
      <w:r w:rsidRPr="00001616">
        <w:rPr>
          <w:rtl/>
        </w:rPr>
        <w:t xml:space="preserve"> آب محتو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،</w:t>
      </w:r>
      <w:r w:rsidRPr="00001616">
        <w:rPr>
          <w:rtl/>
        </w:rPr>
        <w:t xml:space="preserve"> تخلخل و درجه اشباع آب در سنگ بستگ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دارد. ا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جاد</w:t>
      </w:r>
      <w:r w:rsidRPr="00001616">
        <w:rPr>
          <w:rtl/>
        </w:rPr>
        <w:t xml:space="preserve"> شکستگ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و 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ا</w:t>
      </w:r>
      <w:r w:rsidRPr="00001616">
        <w:rPr>
          <w:rtl/>
        </w:rPr>
        <w:t xml:space="preserve"> جابجا</w:t>
      </w:r>
      <w:r w:rsidRPr="00001616">
        <w:rPr>
          <w:rFonts w:hint="cs"/>
          <w:rtl/>
        </w:rPr>
        <w:t>یی</w:t>
      </w:r>
      <w:r w:rsidRPr="00001616">
        <w:rPr>
          <w:rtl/>
        </w:rPr>
        <w:t xml:space="preserve"> لا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ه‌ها</w:t>
      </w:r>
      <w:r w:rsidRPr="00001616">
        <w:rPr>
          <w:rtl/>
        </w:rPr>
        <w:t xml:space="preserve"> م</w:t>
      </w:r>
      <w:r w:rsidRPr="00001616">
        <w:rPr>
          <w:rFonts w:hint="cs"/>
          <w:rtl/>
        </w:rPr>
        <w:t>ی‌</w:t>
      </w:r>
      <w:r w:rsidRPr="00001616">
        <w:rPr>
          <w:rFonts w:hint="eastAsia"/>
          <w:rtl/>
        </w:rPr>
        <w:t>تواند</w:t>
      </w:r>
      <w:r w:rsidRPr="00001616">
        <w:rPr>
          <w:rtl/>
        </w:rPr>
        <w:t xml:space="preserve"> </w:t>
      </w:r>
      <w:r w:rsidRPr="00001616">
        <w:rPr>
          <w:rFonts w:hint="eastAsia"/>
          <w:rtl/>
        </w:rPr>
        <w:t>تغ</w:t>
      </w:r>
      <w:r w:rsidRPr="00001616">
        <w:rPr>
          <w:rFonts w:hint="cs"/>
          <w:rtl/>
        </w:rPr>
        <w:t>یی</w:t>
      </w:r>
      <w:r w:rsidRPr="00001616">
        <w:rPr>
          <w:rFonts w:hint="eastAsia"/>
          <w:rtl/>
        </w:rPr>
        <w:t>رات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در مقاومت و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ژه</w:t>
      </w:r>
      <w:r w:rsidRPr="00001616">
        <w:rPr>
          <w:rtl/>
        </w:rPr>
        <w:t xml:space="preserve"> الکتر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مرز و 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ا</w:t>
      </w:r>
      <w:r w:rsidRPr="00001616">
        <w:rPr>
          <w:rtl/>
        </w:rPr>
        <w:t xml:space="preserve"> طرف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ن</w:t>
      </w:r>
      <w:r w:rsidRPr="00001616">
        <w:rPr>
          <w:rtl/>
        </w:rPr>
        <w:t xml:space="preserve"> شکستگ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ا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جاد</w:t>
      </w:r>
      <w:r w:rsidRPr="00001616">
        <w:rPr>
          <w:rtl/>
        </w:rPr>
        <w:t xml:space="preserve"> نما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د</w:t>
      </w:r>
      <w:r w:rsidRPr="00001616">
        <w:rPr>
          <w:rtl/>
        </w:rPr>
        <w:t>. بطور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که شکستگ</w:t>
      </w:r>
      <w:r w:rsidRPr="00001616">
        <w:rPr>
          <w:rFonts w:hint="cs"/>
          <w:rtl/>
        </w:rPr>
        <w:t>ی‌</w:t>
      </w:r>
      <w:r w:rsidRPr="00001616">
        <w:rPr>
          <w:rFonts w:hint="eastAsia"/>
          <w:rtl/>
        </w:rPr>
        <w:t>ها</w:t>
      </w:r>
      <w:r w:rsidRPr="00001616">
        <w:rPr>
          <w:rtl/>
        </w:rPr>
        <w:t xml:space="preserve"> اگر همراه با آب باشند سبب کاهش مقاومت و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ژه</w:t>
      </w:r>
      <w:r w:rsidRPr="00001616">
        <w:rPr>
          <w:rtl/>
        </w:rPr>
        <w:t xml:space="preserve"> خواهند شد. زون‌ها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بس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ار</w:t>
      </w:r>
      <w:r w:rsidRPr="00001616">
        <w:rPr>
          <w:rtl/>
        </w:rPr>
        <w:t xml:space="preserve"> خرد شده و هوازده ن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ز</w:t>
      </w:r>
      <w:r w:rsidRPr="00001616">
        <w:rPr>
          <w:rtl/>
        </w:rPr>
        <w:t xml:space="preserve"> چن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ن</w:t>
      </w:r>
      <w:r w:rsidRPr="00001616">
        <w:rPr>
          <w:rtl/>
        </w:rPr>
        <w:t xml:space="preserve"> پاسخ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خواهند داشت. برا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مطالعه شرا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ط</w:t>
      </w:r>
      <w:r w:rsidRPr="00001616">
        <w:rPr>
          <w:rtl/>
        </w:rPr>
        <w:t xml:space="preserve"> ز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ر</w:t>
      </w:r>
      <w:r w:rsidRPr="00001616">
        <w:rPr>
          <w:rtl/>
        </w:rPr>
        <w:t xml:space="preserve"> سطح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گسل‌ها از روش‌ها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مختلف ژئوف</w:t>
      </w:r>
      <w:r w:rsidRPr="00001616">
        <w:rPr>
          <w:rFonts w:hint="cs"/>
          <w:rtl/>
        </w:rPr>
        <w:t>ی</w:t>
      </w:r>
      <w:r w:rsidRPr="00001616">
        <w:rPr>
          <w:rtl/>
        </w:rPr>
        <w:t>ز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استفاده شده است. به‌ عنوان مثال، آر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امنش</w:t>
      </w:r>
      <w:r w:rsidRPr="00001616">
        <w:rPr>
          <w:rtl/>
        </w:rPr>
        <w:t xml:space="preserve"> و همکاران (1388)، با استفاده از تفس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ر</w:t>
      </w:r>
      <w:r w:rsidRPr="00001616">
        <w:rPr>
          <w:rtl/>
        </w:rPr>
        <w:t xml:space="preserve"> داده‌ها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ژئوف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ز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tl/>
        </w:rPr>
        <w:t xml:space="preserve"> هوا</w:t>
      </w:r>
      <w:r w:rsidRPr="00001616">
        <w:rPr>
          <w:rFonts w:hint="cs"/>
          <w:rtl/>
        </w:rPr>
        <w:t>یی</w:t>
      </w:r>
      <w:r w:rsidRPr="00001616">
        <w:rPr>
          <w:rFonts w:hint="eastAsia"/>
          <w:rtl/>
        </w:rPr>
        <w:t>،</w:t>
      </w:r>
      <w:r w:rsidRPr="00001616">
        <w:rPr>
          <w:rtl/>
        </w:rPr>
        <w:t xml:space="preserve"> گسل‌ها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پنهان استان قم را مورد بررس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قرار داده‌اند. از ا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ن</w:t>
      </w:r>
      <w:r w:rsidRPr="00001616">
        <w:rPr>
          <w:rtl/>
        </w:rPr>
        <w:t xml:space="preserve"> م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ان</w:t>
      </w:r>
      <w:r w:rsidRPr="00001616">
        <w:rPr>
          <w:rtl/>
        </w:rPr>
        <w:t xml:space="preserve"> روش‌ها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ژئوالکتر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tl/>
        </w:rPr>
        <w:t xml:space="preserve"> جا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گاه</w:t>
      </w:r>
      <w:r w:rsidRPr="00001616">
        <w:rPr>
          <w:rtl/>
        </w:rPr>
        <w:t xml:space="preserve"> خاص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را دارند. جهان‌ب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ن</w:t>
      </w:r>
      <w:r w:rsidRPr="00001616">
        <w:rPr>
          <w:rtl/>
        </w:rPr>
        <w:t xml:space="preserve"> و پ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روز</w:t>
      </w:r>
      <w:r w:rsidRPr="00001616">
        <w:rPr>
          <w:rtl/>
        </w:rPr>
        <w:t xml:space="preserve"> (1387)، با استفاده از روش مقاومت سنج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الکتر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با آرا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ه</w:t>
      </w:r>
      <w:r w:rsidRPr="00001616">
        <w:rPr>
          <w:rtl/>
        </w:rPr>
        <w:t xml:space="preserve"> </w:t>
      </w:r>
      <w:r w:rsidRPr="00001616">
        <w:rPr>
          <w:rtl/>
        </w:rPr>
        <w:lastRenderedPageBreak/>
        <w:t>قطب</w:t>
      </w:r>
      <w:r w:rsidRPr="00001616">
        <w:rPr>
          <w:rFonts w:hint="cs"/>
          <w:rtl/>
        </w:rPr>
        <w:t>ی</w:t>
      </w:r>
      <w:r w:rsidRPr="00001616">
        <w:rPr>
          <w:rtl/>
        </w:rPr>
        <w:t>-دو قطب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به بررس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موقع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ت</w:t>
      </w:r>
      <w:r w:rsidRPr="00001616">
        <w:rPr>
          <w:rtl/>
        </w:rPr>
        <w:t xml:space="preserve"> و تع</w:t>
      </w:r>
      <w:r w:rsidRPr="00001616">
        <w:rPr>
          <w:rFonts w:hint="cs"/>
          <w:rtl/>
        </w:rPr>
        <w:t>یی</w:t>
      </w:r>
      <w:r w:rsidRPr="00001616">
        <w:rPr>
          <w:rFonts w:hint="eastAsia"/>
          <w:rtl/>
        </w:rPr>
        <w:t>ن</w:t>
      </w:r>
      <w:r w:rsidRPr="00001616">
        <w:rPr>
          <w:rtl/>
        </w:rPr>
        <w:t xml:space="preserve"> ش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ب</w:t>
      </w:r>
      <w:r w:rsidRPr="00001616">
        <w:rPr>
          <w:rtl/>
        </w:rPr>
        <w:t xml:space="preserve"> گسل پنهان شاهرود در منطقه کال قرنو پرداخته‌اند. ترکمنچه و پ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روز</w:t>
      </w:r>
      <w:r w:rsidRPr="00001616">
        <w:rPr>
          <w:rtl/>
        </w:rPr>
        <w:t xml:space="preserve"> (1386)، با استفاده ازآرا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ه</w:t>
      </w:r>
      <w:r w:rsidRPr="00001616">
        <w:rPr>
          <w:rtl/>
        </w:rPr>
        <w:t xml:space="preserve"> ونر-اشلامبرگر و ل</w:t>
      </w:r>
      <w:r w:rsidRPr="00001616">
        <w:rPr>
          <w:rFonts w:hint="cs"/>
          <w:rtl/>
        </w:rPr>
        <w:t>ی‌</w:t>
      </w:r>
      <w:r w:rsidRPr="00001616">
        <w:rPr>
          <w:rFonts w:hint="eastAsia"/>
          <w:rtl/>
        </w:rPr>
        <w:t>پارت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شن</w:t>
      </w:r>
      <w:r w:rsidRPr="00001616">
        <w:rPr>
          <w:rtl/>
        </w:rPr>
        <w:t xml:space="preserve"> به اکتشاف گسل پنهان شاهرود در محدوده دره کال قرنو پرداختند.</w:t>
      </w:r>
      <w:r w:rsidR="00724730">
        <w:rPr>
          <w:rFonts w:ascii="Times New Roman" w:hAnsi="Times New Roman" w:cs="Times New Roman" w:hint="cs"/>
          <w:rtl/>
        </w:rPr>
        <w:t xml:space="preserve"> </w:t>
      </w:r>
      <w:r w:rsidRPr="00001616">
        <w:rPr>
          <w:rFonts w:hint="eastAsia"/>
          <w:rtl/>
        </w:rPr>
        <w:t>در</w:t>
      </w:r>
      <w:r w:rsidRPr="00001616">
        <w:rPr>
          <w:rtl/>
        </w:rPr>
        <w:t xml:space="preserve"> ا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ن</w:t>
      </w:r>
      <w:r w:rsidRPr="00001616">
        <w:rPr>
          <w:rtl/>
        </w:rPr>
        <w:t xml:space="preserve"> پژوهش سع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شده است تا ساختار درون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گسل آستانه در محدوده چشمه</w:t>
      </w:r>
      <w:r w:rsidR="00985A3C"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علی</w:t>
      </w:r>
      <w:r w:rsidRPr="00001616">
        <w:rPr>
          <w:rtl/>
        </w:rPr>
        <w:t xml:space="preserve"> دامغان با استفاده از تکن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tl/>
        </w:rPr>
        <w:t xml:space="preserve"> مقاومت سنج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الکتر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به روش توموگراف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مقاومت الکتر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(</w:t>
      </w:r>
      <w:r w:rsidRPr="00001616">
        <w:t>Electrical Resistivity Tomography, ERT</w:t>
      </w:r>
      <w:r w:rsidRPr="00001616">
        <w:rPr>
          <w:rtl/>
        </w:rPr>
        <w:t>) مورد بررس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قرارگ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رد</w:t>
      </w:r>
      <w:r w:rsidRPr="00001616">
        <w:rPr>
          <w:rtl/>
        </w:rPr>
        <w:t>.گسل آستانه با درازا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ب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ش</w:t>
      </w:r>
      <w:r w:rsidRPr="00001616">
        <w:rPr>
          <w:rtl/>
        </w:rPr>
        <w:t xml:space="preserve"> از 75 ک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لومتر</w:t>
      </w:r>
      <w:r w:rsidRPr="00001616">
        <w:rPr>
          <w:rtl/>
        </w:rPr>
        <w:t xml:space="preserve"> ب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ن</w:t>
      </w:r>
      <w:r w:rsidRPr="00001616">
        <w:rPr>
          <w:rtl/>
        </w:rPr>
        <w:t xml:space="preserve"> </w:t>
      </w:r>
      <w:r w:rsidRPr="00001616">
        <w:rPr>
          <w:rFonts w:hint="eastAsia"/>
          <w:rtl/>
        </w:rPr>
        <w:t>نهشته‌ها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دولوم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ت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و آهک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ژوراس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tl/>
        </w:rPr>
        <w:t xml:space="preserve"> (سازند لار) و رسوبات رودخانه‌ا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جوان در سو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شمال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گسل(فرود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واره</w:t>
      </w:r>
      <w:r w:rsidRPr="00001616">
        <w:rPr>
          <w:rtl/>
        </w:rPr>
        <w:t>) و ش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ل</w:t>
      </w:r>
      <w:r w:rsidRPr="00001616">
        <w:rPr>
          <w:rtl/>
        </w:rPr>
        <w:t xml:space="preserve"> و ماسه‌ها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ژوراس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ک</w:t>
      </w:r>
      <w:r w:rsidRPr="00001616">
        <w:rPr>
          <w:rtl/>
        </w:rPr>
        <w:t xml:space="preserve"> و دولوم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ت</w:t>
      </w:r>
      <w:r w:rsidRPr="00001616">
        <w:rPr>
          <w:rtl/>
        </w:rPr>
        <w:t xml:space="preserve"> توده‌ا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تر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اس</w:t>
      </w:r>
      <w:r w:rsidRPr="00001616">
        <w:rPr>
          <w:rtl/>
        </w:rPr>
        <w:t xml:space="preserve"> در سو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جنوب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گسل (فراد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واره</w:t>
      </w:r>
      <w:r w:rsidRPr="00001616">
        <w:rPr>
          <w:rtl/>
        </w:rPr>
        <w:t>)، در شمال باختر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دامغان قرار دارد. مطالعات ر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خت‌زم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ن‌ساخت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در راستا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آن نشان م</w:t>
      </w:r>
      <w:r w:rsidRPr="00001616">
        <w:rPr>
          <w:rFonts w:hint="cs"/>
          <w:rtl/>
        </w:rPr>
        <w:t>ی‌</w:t>
      </w:r>
      <w:r w:rsidRPr="00001616">
        <w:rPr>
          <w:rtl/>
        </w:rPr>
        <w:t>دهد که رسوبات کواترنر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بطور آشکار و بصورت چپ‌بر توسط گسل بر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ده</w:t>
      </w:r>
      <w:r w:rsidRPr="00001616">
        <w:rPr>
          <w:rtl/>
        </w:rPr>
        <w:t xml:space="preserve"> شده‌اند که خود دل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ل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بر فعال بودن آن است (قرش</w:t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و همکاران، 1386). محدوده</w:t>
      </w:r>
      <w:r w:rsidR="00724730">
        <w:rPr>
          <w:rFonts w:ascii="Times New Roman" w:hAnsi="Times New Roman" w:cs="Times New Roman"/>
          <w:rtl/>
        </w:rPr>
        <w:softHyphen/>
      </w:r>
      <w:r w:rsidRPr="00001616">
        <w:rPr>
          <w:rFonts w:hint="cs"/>
          <w:rtl/>
        </w:rPr>
        <w:t>ی</w:t>
      </w:r>
      <w:r w:rsidRPr="00001616">
        <w:rPr>
          <w:rtl/>
        </w:rPr>
        <w:t xml:space="preserve"> مورد نظر در ا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ن</w:t>
      </w:r>
      <w:r w:rsidRPr="00001616">
        <w:rPr>
          <w:rtl/>
        </w:rPr>
        <w:t xml:space="preserve"> پژوهش  ب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ن</w:t>
      </w:r>
      <w:r w:rsidRPr="00001616">
        <w:rPr>
          <w:rtl/>
        </w:rPr>
        <w:t xml:space="preserve"> طول</w:t>
      </w:r>
      <w:r w:rsidR="00985A3C"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های</w:t>
      </w:r>
      <w:r w:rsidRPr="00001616">
        <w:rPr>
          <w:rtl/>
        </w:rPr>
        <w:t xml:space="preserve"> جغراف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ا</w:t>
      </w:r>
      <w:r w:rsidR="00724730">
        <w:rPr>
          <w:rFonts w:hint="cs"/>
          <w:rtl/>
        </w:rPr>
        <w:t>یی</w:t>
      </w:r>
      <w:r w:rsidR="00724730">
        <w:rPr>
          <w:rFonts w:ascii="Agency FB" w:hAnsi="Agency FB"/>
          <w:rtl/>
        </w:rPr>
        <w:t>'</w:t>
      </w:r>
      <w:r w:rsidR="00724730">
        <w:rPr>
          <w:rFonts w:ascii="Agency FB" w:hAnsi="Agency FB" w:hint="cs"/>
          <w:rtl/>
        </w:rPr>
        <w:t>06</w:t>
      </w:r>
      <w:r w:rsidR="00724730">
        <w:rPr>
          <w:rFonts w:ascii="Times New Roman" w:hAnsi="Times New Roman" w:cs="Times New Roman" w:hint="cs"/>
          <w:rtl/>
        </w:rPr>
        <w:t>˚</w:t>
      </w:r>
      <w:r w:rsidR="00724730">
        <w:rPr>
          <w:rFonts w:ascii="Agency FB" w:hAnsi="Agency FB" w:hint="cs"/>
          <w:rtl/>
        </w:rPr>
        <w:t>54</w:t>
      </w:r>
      <w:r w:rsidR="00A37E2D">
        <w:rPr>
          <w:rFonts w:ascii="Agency FB" w:hAnsi="Agency FB" w:hint="cs"/>
          <w:rtl/>
        </w:rPr>
        <w:t xml:space="preserve"> </w:t>
      </w:r>
      <w:r w:rsidRPr="00001616">
        <w:rPr>
          <w:rFonts w:hint="cs"/>
          <w:rtl/>
        </w:rPr>
        <w:t>و</w:t>
      </w:r>
      <w:r w:rsidR="00724730">
        <w:rPr>
          <w:rFonts w:ascii="Times New Roman" w:hAnsi="Times New Roman" w:cs="Times New Roman"/>
          <w:rtl/>
        </w:rPr>
        <w:t>'</w:t>
      </w:r>
      <w:r w:rsidR="00724730">
        <w:rPr>
          <w:rFonts w:ascii="Times New Roman" w:hAnsi="Times New Roman" w:hint="cs"/>
          <w:rtl/>
        </w:rPr>
        <w:t>04</w:t>
      </w:r>
      <w:r w:rsidRPr="00001616">
        <w:rPr>
          <w:rtl/>
        </w:rPr>
        <w:t xml:space="preserve"> </w:t>
      </w:r>
      <w:r w:rsidR="00724730">
        <w:rPr>
          <w:rFonts w:ascii="Agency FB" w:hAnsi="Agency FB" w:cs="Times New Roman"/>
        </w:rPr>
        <w:t>˚</w:t>
      </w:r>
      <w:r w:rsidR="00724730">
        <w:rPr>
          <w:rFonts w:ascii="Agency FB" w:hAnsi="Agency FB" w:hint="cs"/>
          <w:rtl/>
        </w:rPr>
        <w:t>54</w:t>
      </w:r>
      <w:r w:rsidRPr="00001616">
        <w:rPr>
          <w:rtl/>
        </w:rPr>
        <w:t xml:space="preserve">  </w:t>
      </w:r>
      <w:r w:rsidRPr="00001616">
        <w:rPr>
          <w:rFonts w:hint="cs"/>
          <w:rtl/>
        </w:rPr>
        <w:t>شرقی</w:t>
      </w:r>
      <w:r w:rsidRPr="00001616">
        <w:rPr>
          <w:rtl/>
        </w:rPr>
        <w:t xml:space="preserve"> و عرض</w:t>
      </w:r>
      <w:r w:rsidR="00985A3C">
        <w:rPr>
          <w:rFonts w:ascii="Times New Roman" w:hAnsi="Times New Roman" w:cs="Times New Roman"/>
        </w:rPr>
        <w:softHyphen/>
      </w:r>
      <w:r w:rsidRPr="00001616">
        <w:rPr>
          <w:rFonts w:hint="cs"/>
          <w:rtl/>
        </w:rPr>
        <w:t>های</w:t>
      </w:r>
      <w:r w:rsidRPr="00001616">
        <w:rPr>
          <w:rtl/>
        </w:rPr>
        <w:t xml:space="preserve"> جغراف</w:t>
      </w:r>
      <w:r w:rsidRPr="00001616">
        <w:rPr>
          <w:rFonts w:hint="cs"/>
          <w:rtl/>
        </w:rPr>
        <w:t>ی</w:t>
      </w:r>
      <w:r w:rsidRPr="00001616">
        <w:rPr>
          <w:rFonts w:hint="eastAsia"/>
          <w:rtl/>
        </w:rPr>
        <w:t>ا</w:t>
      </w:r>
      <w:r w:rsidR="00724730">
        <w:rPr>
          <w:rFonts w:hint="cs"/>
          <w:rtl/>
        </w:rPr>
        <w:t>ی</w:t>
      </w:r>
      <w:r w:rsidR="00724730">
        <w:rPr>
          <w:rFonts w:hint="cs"/>
          <w:rtl/>
          <w:lang w:bidi="fa-IR"/>
        </w:rPr>
        <w:t>ی</w:t>
      </w:r>
      <w:r w:rsidR="00A37E2D">
        <w:rPr>
          <w:rFonts w:ascii="Times New Roman" w:hAnsi="Times New Roman" w:cs="Times New Roman"/>
          <w:rtl/>
          <w:lang w:bidi="fa-IR"/>
        </w:rPr>
        <w:t>'</w:t>
      </w:r>
      <w:r w:rsidR="00A37E2D">
        <w:rPr>
          <w:rFonts w:hint="cs"/>
          <w:rtl/>
          <w:lang w:bidi="fa-IR"/>
        </w:rPr>
        <w:t>25</w:t>
      </w:r>
      <w:r w:rsidR="00A37E2D">
        <w:rPr>
          <w:rFonts w:ascii="Agency FB" w:hAnsi="Agency FB" w:hint="cs"/>
          <w:rtl/>
        </w:rPr>
        <w:t xml:space="preserve"> </w:t>
      </w:r>
      <w:r w:rsidR="00A37E2D">
        <w:rPr>
          <w:rFonts w:ascii="Times New Roman" w:hAnsi="Times New Roman" w:cs="Times New Roman" w:hint="cs"/>
          <w:rtl/>
        </w:rPr>
        <w:t>˚</w:t>
      </w:r>
      <w:r w:rsidR="00A37E2D">
        <w:rPr>
          <w:rFonts w:ascii="Agency FB" w:hAnsi="Agency FB" w:hint="cs"/>
          <w:rtl/>
        </w:rPr>
        <w:t>36</w:t>
      </w:r>
      <w:r w:rsidRPr="00001616">
        <w:rPr>
          <w:rFonts w:hint="cs"/>
          <w:rtl/>
        </w:rPr>
        <w:t>و</w:t>
      </w:r>
      <w:r w:rsidR="00A37E2D">
        <w:rPr>
          <w:rFonts w:ascii="Times New Roman" w:hAnsi="Times New Roman" w:cs="Times New Roman"/>
          <w:rtl/>
        </w:rPr>
        <w:t>'</w:t>
      </w:r>
      <w:r w:rsidR="00A37E2D">
        <w:rPr>
          <w:rFonts w:hint="cs"/>
          <w:rtl/>
        </w:rPr>
        <w:t>27</w:t>
      </w:r>
      <w:r w:rsidR="00A37E2D">
        <w:rPr>
          <w:rFonts w:ascii="Times New Roman" w:hAnsi="Times New Roman" w:cs="Times New Roman" w:hint="cs"/>
          <w:rtl/>
        </w:rPr>
        <w:t>˚</w:t>
      </w:r>
      <w:r w:rsidR="00A37E2D">
        <w:rPr>
          <w:rFonts w:hint="cs"/>
          <w:rtl/>
        </w:rPr>
        <w:t>36</w:t>
      </w:r>
      <w:r w:rsidR="00724730">
        <w:rPr>
          <w:rtl/>
        </w:rPr>
        <w:t xml:space="preserve"> </w:t>
      </w:r>
      <w:r w:rsidRPr="00001616">
        <w:rPr>
          <w:rFonts w:hint="cs"/>
          <w:rtl/>
        </w:rPr>
        <w:t>شمالی</w:t>
      </w:r>
      <w:r w:rsidRPr="00001616">
        <w:rPr>
          <w:rtl/>
        </w:rPr>
        <w:t xml:space="preserve"> واقع شده است.</w:t>
      </w:r>
    </w:p>
    <w:p w:rsidR="00985A3C" w:rsidRDefault="00985A3C" w:rsidP="00985A3C">
      <w:pPr>
        <w:jc w:val="center"/>
      </w:pPr>
      <w:r>
        <w:rPr>
          <w:noProof/>
        </w:rPr>
        <w:drawing>
          <wp:inline distT="0" distB="0" distL="0" distR="0">
            <wp:extent cx="3657600" cy="2747924"/>
            <wp:effectExtent l="57150" t="57150" r="95250" b="90805"/>
            <wp:docPr id="4" name="Picture 4" descr="C:\Users\DEL\Desktop\ایران\Present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DEL\Desktop\ایران\Presentation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792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5F81" w:rsidRPr="00AF4B9F" w:rsidRDefault="00985A3C" w:rsidP="00224189">
      <w:pPr>
        <w:jc w:val="center"/>
        <w:rPr>
          <w:rtl/>
          <w:lang w:bidi="fa-IR"/>
        </w:rPr>
      </w:pPr>
      <w:r w:rsidRPr="00985A3C">
        <w:rPr>
          <w:rtl/>
          <w:lang w:bidi="fa-IR"/>
        </w:rPr>
        <w:t>شکل 1: موقع</w:t>
      </w:r>
      <w:r w:rsidRPr="00985A3C">
        <w:rPr>
          <w:rFonts w:hint="cs"/>
          <w:rtl/>
          <w:lang w:bidi="fa-IR"/>
        </w:rPr>
        <w:t>ی</w:t>
      </w:r>
      <w:r w:rsidRPr="00985A3C">
        <w:rPr>
          <w:rFonts w:hint="eastAsia"/>
          <w:rtl/>
          <w:lang w:bidi="fa-IR"/>
        </w:rPr>
        <w:t>ت</w:t>
      </w:r>
      <w:r w:rsidRPr="00985A3C">
        <w:rPr>
          <w:rtl/>
          <w:lang w:bidi="fa-IR"/>
        </w:rPr>
        <w:t xml:space="preserve"> پروف</w:t>
      </w:r>
      <w:r w:rsidRPr="00985A3C">
        <w:rPr>
          <w:rFonts w:hint="cs"/>
          <w:rtl/>
          <w:lang w:bidi="fa-IR"/>
        </w:rPr>
        <w:t>ی</w:t>
      </w:r>
      <w:r w:rsidRPr="00985A3C">
        <w:rPr>
          <w:rFonts w:hint="eastAsia"/>
          <w:rtl/>
          <w:lang w:bidi="fa-IR"/>
        </w:rPr>
        <w:t>ل</w:t>
      </w:r>
      <w:r>
        <w:rPr>
          <w:rFonts w:ascii="Times New Roman" w:hAnsi="Times New Roman" w:cs="Times New Roman"/>
          <w:rtl/>
          <w:lang w:bidi="fa-IR"/>
        </w:rPr>
        <w:softHyphen/>
      </w:r>
      <w:r w:rsidRPr="00985A3C">
        <w:rPr>
          <w:rFonts w:hint="cs"/>
          <w:rtl/>
          <w:lang w:bidi="fa-IR"/>
        </w:rPr>
        <w:t>های</w:t>
      </w:r>
      <w:r w:rsidRPr="00985A3C">
        <w:rPr>
          <w:rtl/>
          <w:lang w:bidi="fa-IR"/>
        </w:rPr>
        <w:t xml:space="preserve"> 1تا 6 در تصو</w:t>
      </w:r>
      <w:r w:rsidRPr="00985A3C">
        <w:rPr>
          <w:rFonts w:hint="cs"/>
          <w:rtl/>
          <w:lang w:bidi="fa-IR"/>
        </w:rPr>
        <w:t>ی</w:t>
      </w:r>
      <w:r w:rsidRPr="00985A3C">
        <w:rPr>
          <w:rFonts w:hint="eastAsia"/>
          <w:rtl/>
          <w:lang w:bidi="fa-IR"/>
        </w:rPr>
        <w:t>ر</w:t>
      </w:r>
      <w:r w:rsidRPr="00985A3C">
        <w:rPr>
          <w:rtl/>
          <w:lang w:bidi="fa-IR"/>
        </w:rPr>
        <w:t xml:space="preserve"> ماهواره</w:t>
      </w:r>
      <w:r>
        <w:rPr>
          <w:rFonts w:ascii="Times New Roman" w:hAnsi="Times New Roman" w:cs="Times New Roman"/>
          <w:rtl/>
          <w:lang w:bidi="fa-IR"/>
        </w:rPr>
        <w:softHyphen/>
      </w:r>
      <w:r w:rsidRPr="00985A3C">
        <w:rPr>
          <w:rFonts w:hint="cs"/>
          <w:rtl/>
          <w:lang w:bidi="fa-IR"/>
        </w:rPr>
        <w:t>ای</w:t>
      </w:r>
    </w:p>
    <w:p w:rsidR="004F5F81" w:rsidRDefault="004F5F81" w:rsidP="004F5F81">
      <w:pPr>
        <w:jc w:val="center"/>
        <w:rPr>
          <w:rFonts w:ascii="Tahoma" w:hAnsi="Tahoma" w:cs="Tahoma"/>
          <w:b/>
          <w:bCs/>
          <w:color w:val="993300"/>
          <w:rtl/>
        </w:rPr>
      </w:pP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</w:p>
    <w:p w:rsidR="00985A3C" w:rsidRDefault="004F5F81" w:rsidP="00985A3C">
      <w:pPr>
        <w:rPr>
          <w:rFonts w:ascii="Tahoma" w:hAnsi="Tahoma" w:cs="B Titr"/>
          <w:b/>
          <w:bCs/>
          <w:color w:val="005426"/>
          <w:rtl/>
        </w:rPr>
      </w:pPr>
      <w:r w:rsidRPr="00434FA7">
        <w:rPr>
          <w:rFonts w:ascii="Tahoma" w:hAnsi="Tahoma" w:cs="B Titr" w:hint="cs"/>
          <w:b/>
          <w:bCs/>
          <w:color w:val="005426"/>
          <w:rtl/>
        </w:rPr>
        <w:t>روش تحقیق</w:t>
      </w:r>
      <w:r w:rsidR="00985A3C">
        <w:rPr>
          <w:rFonts w:ascii="Tahoma" w:hAnsi="Tahoma" w:cs="B Titr" w:hint="cs"/>
          <w:b/>
          <w:bCs/>
          <w:color w:val="005426"/>
          <w:rtl/>
        </w:rPr>
        <w:t>:</w:t>
      </w:r>
    </w:p>
    <w:p w:rsidR="00985A3C" w:rsidRPr="00985A3C" w:rsidRDefault="00985A3C" w:rsidP="00724730">
      <w:pPr>
        <w:pStyle w:val="ListParagraph"/>
        <w:numPr>
          <w:ilvl w:val="0"/>
          <w:numId w:val="1"/>
        </w:numPr>
        <w:spacing w:line="240" w:lineRule="auto"/>
        <w:rPr>
          <w:rtl/>
        </w:rPr>
      </w:pPr>
      <w:r w:rsidRPr="00985A3C">
        <w:rPr>
          <w:rtl/>
        </w:rPr>
        <w:t>توموگراف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مقاومت االکتر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ک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</w:t>
      </w:r>
    </w:p>
    <w:p w:rsidR="004F5F81" w:rsidRDefault="00985A3C" w:rsidP="00724730">
      <w:pPr>
        <w:spacing w:line="240" w:lineRule="auto"/>
        <w:rPr>
          <w:rtl/>
        </w:rPr>
      </w:pPr>
      <w:r w:rsidRPr="00985A3C">
        <w:rPr>
          <w:rFonts w:hint="eastAsia"/>
          <w:rtl/>
        </w:rPr>
        <w:t>در</w:t>
      </w:r>
      <w:r w:rsidRPr="00985A3C">
        <w:rPr>
          <w:rtl/>
        </w:rPr>
        <w:t xml:space="preserve"> ا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ن</w:t>
      </w:r>
      <w:r w:rsidRPr="00985A3C">
        <w:rPr>
          <w:rtl/>
        </w:rPr>
        <w:t xml:space="preserve"> ش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وه</w:t>
      </w:r>
      <w:r w:rsidRPr="00985A3C">
        <w:rPr>
          <w:rtl/>
        </w:rPr>
        <w:t xml:space="preserve"> و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ژگ</w:t>
      </w:r>
      <w:r w:rsidRPr="00985A3C">
        <w:rPr>
          <w:rFonts w:hint="cs"/>
          <w:rtl/>
        </w:rPr>
        <w:t>ی</w:t>
      </w:r>
      <w:r>
        <w:rPr>
          <w:rFonts w:ascii="Times New Roman" w:hAnsi="Times New Roman" w:cs="Times New Roman"/>
          <w:rtl/>
        </w:rPr>
        <w:softHyphen/>
      </w:r>
      <w:r w:rsidRPr="00985A3C">
        <w:rPr>
          <w:rFonts w:hint="cs"/>
          <w:rtl/>
        </w:rPr>
        <w:t>های</w:t>
      </w:r>
      <w:r w:rsidRPr="00985A3C">
        <w:rPr>
          <w:rtl/>
        </w:rPr>
        <w:t xml:space="preserve"> مقاومت الکتر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ک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برش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(مقطع</w:t>
      </w:r>
      <w:r w:rsidRPr="00985A3C">
        <w:rPr>
          <w:rFonts w:hint="cs"/>
          <w:rtl/>
        </w:rPr>
        <w:t>ی</w:t>
      </w:r>
      <w:r w:rsidRPr="00985A3C">
        <w:rPr>
          <w:rtl/>
        </w:rPr>
        <w:t>) از زم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ن</w:t>
      </w:r>
      <w:r w:rsidRPr="00985A3C">
        <w:rPr>
          <w:rtl/>
        </w:rPr>
        <w:t xml:space="preserve"> اندازه</w:t>
      </w:r>
      <w:r>
        <w:rPr>
          <w:rFonts w:ascii="Times New Roman" w:hAnsi="Times New Roman" w:cs="Times New Roman"/>
          <w:rtl/>
        </w:rPr>
        <w:softHyphen/>
      </w:r>
      <w:r w:rsidRPr="00985A3C">
        <w:rPr>
          <w:rFonts w:hint="cs"/>
          <w:rtl/>
        </w:rPr>
        <w:t>گی</w:t>
      </w:r>
      <w:r w:rsidRPr="00985A3C">
        <w:rPr>
          <w:rFonts w:hint="eastAsia"/>
          <w:rtl/>
        </w:rPr>
        <w:t>ر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م</w:t>
      </w:r>
      <w:r w:rsidRPr="00985A3C">
        <w:rPr>
          <w:rFonts w:hint="cs"/>
          <w:rtl/>
        </w:rPr>
        <w:t>ی</w:t>
      </w:r>
      <w:r>
        <w:rPr>
          <w:rFonts w:ascii="Times New Roman" w:hAnsi="Times New Roman" w:cs="Times New Roman"/>
          <w:rtl/>
        </w:rPr>
        <w:softHyphen/>
      </w:r>
      <w:r w:rsidRPr="00985A3C">
        <w:rPr>
          <w:rFonts w:hint="cs"/>
          <w:rtl/>
        </w:rPr>
        <w:t>شود</w:t>
      </w:r>
      <w:r w:rsidRPr="00985A3C">
        <w:rPr>
          <w:rtl/>
        </w:rPr>
        <w:t>. برا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ا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ن</w:t>
      </w:r>
      <w:r w:rsidRPr="00985A3C">
        <w:rPr>
          <w:rtl/>
        </w:rPr>
        <w:t xml:space="preserve"> منظور مقطع مورد کاوش به تعداد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سلول تقس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م</w:t>
      </w:r>
      <w:r w:rsidRPr="00985A3C">
        <w:rPr>
          <w:rtl/>
        </w:rPr>
        <w:t xml:space="preserve"> شده و مقاومت و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ژه</w:t>
      </w:r>
      <w:r w:rsidRPr="00985A3C">
        <w:rPr>
          <w:rtl/>
        </w:rPr>
        <w:t xml:space="preserve"> الکتر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ک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متناظر با هر سلول اندازه</w:t>
      </w:r>
      <w:r>
        <w:rPr>
          <w:rFonts w:ascii="Times New Roman" w:hAnsi="Times New Roman" w:cs="Times New Roman"/>
          <w:rtl/>
        </w:rPr>
        <w:softHyphen/>
      </w:r>
      <w:r w:rsidRPr="00985A3C">
        <w:rPr>
          <w:rFonts w:hint="cs"/>
          <w:rtl/>
        </w:rPr>
        <w:t>گی</w:t>
      </w:r>
      <w:r w:rsidRPr="00985A3C">
        <w:rPr>
          <w:rFonts w:hint="eastAsia"/>
          <w:rtl/>
        </w:rPr>
        <w:t>ر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م</w:t>
      </w:r>
      <w:r w:rsidRPr="00985A3C">
        <w:rPr>
          <w:rFonts w:hint="cs"/>
          <w:rtl/>
        </w:rPr>
        <w:t>ی</w:t>
      </w:r>
      <w:r>
        <w:rPr>
          <w:rFonts w:ascii="Times New Roman" w:hAnsi="Times New Roman" w:cs="Times New Roman"/>
          <w:rtl/>
        </w:rPr>
        <w:softHyphen/>
      </w:r>
      <w:r w:rsidRPr="00985A3C">
        <w:rPr>
          <w:rFonts w:hint="cs"/>
          <w:rtl/>
        </w:rPr>
        <w:t>شود</w:t>
      </w:r>
      <w:r w:rsidRPr="00985A3C">
        <w:rPr>
          <w:rtl/>
        </w:rPr>
        <w:t>. توز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ع</w:t>
      </w:r>
      <w:r w:rsidRPr="00985A3C">
        <w:rPr>
          <w:rtl/>
        </w:rPr>
        <w:t xml:space="preserve"> فضا</w:t>
      </w:r>
      <w:r w:rsidRPr="00985A3C">
        <w:rPr>
          <w:rFonts w:hint="cs"/>
          <w:rtl/>
        </w:rPr>
        <w:t>یی</w:t>
      </w:r>
      <w:r w:rsidRPr="00985A3C">
        <w:rPr>
          <w:rtl/>
        </w:rPr>
        <w:t xml:space="preserve"> </w:t>
      </w:r>
      <w:r w:rsidRPr="00985A3C">
        <w:rPr>
          <w:rtl/>
        </w:rPr>
        <w:lastRenderedPageBreak/>
        <w:t>مقاومت و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ژه</w:t>
      </w:r>
      <w:r w:rsidRPr="00985A3C">
        <w:rPr>
          <w:rtl/>
        </w:rPr>
        <w:t xml:space="preserve"> الکتر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ک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مقطع مورد نظر به صورت جانب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</w:t>
      </w:r>
      <w:r w:rsidRPr="00985A3C">
        <w:rPr>
          <w:rFonts w:hint="eastAsia"/>
          <w:rtl/>
        </w:rPr>
        <w:t>و</w:t>
      </w:r>
      <w:r w:rsidRPr="00985A3C">
        <w:rPr>
          <w:rtl/>
        </w:rPr>
        <w:t xml:space="preserve"> عمق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برداشت شده و تصو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ر</w:t>
      </w:r>
      <w:r w:rsidRPr="00985A3C">
        <w:rPr>
          <w:rtl/>
        </w:rPr>
        <w:t xml:space="preserve"> مقاومت  الکتر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ک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ز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رسطح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مربوطه بدست م</w:t>
      </w:r>
      <w:r w:rsidRPr="00985A3C">
        <w:rPr>
          <w:rFonts w:hint="cs"/>
          <w:rtl/>
        </w:rPr>
        <w:t>ی</w:t>
      </w:r>
      <w:r>
        <w:rPr>
          <w:rFonts w:ascii="Times New Roman" w:hAnsi="Times New Roman" w:cs="Times New Roman"/>
          <w:rtl/>
        </w:rPr>
        <w:softHyphen/>
      </w:r>
      <w:r w:rsidRPr="00985A3C">
        <w:rPr>
          <w:rFonts w:hint="cs"/>
          <w:rtl/>
        </w:rPr>
        <w:t>آی</w:t>
      </w:r>
      <w:r w:rsidRPr="00985A3C">
        <w:rPr>
          <w:rFonts w:hint="eastAsia"/>
          <w:rtl/>
        </w:rPr>
        <w:t>د</w:t>
      </w:r>
      <w:r w:rsidRPr="00985A3C">
        <w:rPr>
          <w:rtl/>
        </w:rPr>
        <w:t>. در ا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ن</w:t>
      </w:r>
      <w:r w:rsidRPr="00985A3C">
        <w:rPr>
          <w:rtl/>
        </w:rPr>
        <w:t xml:space="preserve"> روش فرض شده است که تغ</w:t>
      </w:r>
      <w:r w:rsidRPr="00985A3C">
        <w:rPr>
          <w:rFonts w:hint="cs"/>
          <w:rtl/>
        </w:rPr>
        <w:t>یی</w:t>
      </w:r>
      <w:r w:rsidRPr="00985A3C">
        <w:rPr>
          <w:rFonts w:hint="eastAsia"/>
          <w:rtl/>
        </w:rPr>
        <w:t>رات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در مقاومت الکتر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ک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مح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ط</w:t>
      </w:r>
      <w:r w:rsidRPr="00985A3C">
        <w:rPr>
          <w:rtl/>
        </w:rPr>
        <w:t xml:space="preserve"> کاوش در جهت عمود بر خط برداشت وجود ندارد (کلاه</w:t>
      </w:r>
      <w:r w:rsidRPr="00985A3C">
        <w:rPr>
          <w:rFonts w:hint="cs"/>
          <w:rtl/>
        </w:rPr>
        <w:t>ی</w:t>
      </w:r>
      <w:r>
        <w:rPr>
          <w:rFonts w:ascii="Times New Roman" w:hAnsi="Times New Roman" w:cs="Times New Roman"/>
          <w:rtl/>
        </w:rPr>
        <w:softHyphen/>
      </w:r>
      <w:r w:rsidRPr="00985A3C">
        <w:rPr>
          <w:rFonts w:hint="cs"/>
          <w:rtl/>
        </w:rPr>
        <w:t>آذر،</w:t>
      </w:r>
      <w:r w:rsidRPr="00985A3C">
        <w:rPr>
          <w:rtl/>
        </w:rPr>
        <w:t xml:space="preserve"> 1394). برا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ا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ن</w:t>
      </w:r>
      <w:r w:rsidRPr="00985A3C">
        <w:rPr>
          <w:rtl/>
        </w:rPr>
        <w:t xml:space="preserve"> منظور تعداد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الکترود بر رو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زم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ن</w:t>
      </w:r>
      <w:r w:rsidRPr="00985A3C">
        <w:rPr>
          <w:rtl/>
        </w:rPr>
        <w:t xml:space="preserve"> در امتداد مقطع مورد نظر </w:t>
      </w:r>
      <w:r w:rsidRPr="00985A3C">
        <w:rPr>
          <w:rFonts w:hint="eastAsia"/>
          <w:rtl/>
        </w:rPr>
        <w:t>و</w:t>
      </w:r>
      <w:r w:rsidRPr="00985A3C">
        <w:rPr>
          <w:rtl/>
        </w:rPr>
        <w:t xml:space="preserve"> با فواصل مساو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(فاصله الکترود</w:t>
      </w:r>
      <w:r w:rsidRPr="00985A3C">
        <w:rPr>
          <w:rFonts w:hint="cs"/>
          <w:rtl/>
        </w:rPr>
        <w:t>ی</w:t>
      </w:r>
      <w:r w:rsidRPr="00985A3C">
        <w:rPr>
          <w:rtl/>
        </w:rPr>
        <w:t>) کوب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ده</w:t>
      </w:r>
      <w:r w:rsidRPr="00985A3C">
        <w:rPr>
          <w:rtl/>
        </w:rPr>
        <w:t xml:space="preserve"> م</w:t>
      </w:r>
      <w:r w:rsidRPr="00985A3C">
        <w:rPr>
          <w:rFonts w:hint="cs"/>
          <w:rtl/>
        </w:rPr>
        <w:t>ی</w:t>
      </w:r>
      <w:r>
        <w:rPr>
          <w:rFonts w:ascii="Times New Roman" w:hAnsi="Times New Roman" w:cs="Times New Roman"/>
          <w:rtl/>
        </w:rPr>
        <w:softHyphen/>
      </w:r>
      <w:r w:rsidRPr="00985A3C">
        <w:rPr>
          <w:rFonts w:hint="cs"/>
          <w:rtl/>
        </w:rPr>
        <w:t>شود</w:t>
      </w:r>
      <w:r w:rsidRPr="00985A3C">
        <w:rPr>
          <w:rtl/>
        </w:rPr>
        <w:t>. برا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اندازه</w:t>
      </w:r>
      <w:r>
        <w:rPr>
          <w:rFonts w:ascii="Times New Roman" w:hAnsi="Times New Roman" w:cs="Times New Roman"/>
          <w:rtl/>
        </w:rPr>
        <w:softHyphen/>
      </w:r>
      <w:r w:rsidRPr="00985A3C">
        <w:rPr>
          <w:rFonts w:hint="cs"/>
          <w:rtl/>
        </w:rPr>
        <w:t>گی</w:t>
      </w:r>
      <w:r w:rsidRPr="00985A3C">
        <w:rPr>
          <w:rFonts w:hint="eastAsia"/>
          <w:rtl/>
        </w:rPr>
        <w:t>ر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مقاومت و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ژه</w:t>
      </w:r>
      <w:r w:rsidRPr="00985A3C">
        <w:rPr>
          <w:rtl/>
        </w:rPr>
        <w:t xml:space="preserve"> الکتر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ک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متناظر با هر سلول از دو الکترود برا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تزر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ق</w:t>
      </w:r>
      <w:r w:rsidRPr="00985A3C">
        <w:rPr>
          <w:rtl/>
        </w:rPr>
        <w:t xml:space="preserve"> جر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ان</w:t>
      </w:r>
      <w:r w:rsidRPr="00985A3C">
        <w:rPr>
          <w:rtl/>
        </w:rPr>
        <w:t xml:space="preserve"> (الکترودها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فرستنده) و دو الکترود برا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اندازه</w:t>
      </w:r>
      <w:r>
        <w:rPr>
          <w:rFonts w:ascii="Times New Roman" w:hAnsi="Times New Roman" w:cs="Times New Roman"/>
          <w:rtl/>
        </w:rPr>
        <w:softHyphen/>
      </w:r>
      <w:r w:rsidRPr="00985A3C">
        <w:rPr>
          <w:rFonts w:hint="cs"/>
          <w:rtl/>
        </w:rPr>
        <w:t>گی</w:t>
      </w:r>
      <w:r w:rsidRPr="00985A3C">
        <w:rPr>
          <w:rFonts w:hint="eastAsia"/>
          <w:rtl/>
        </w:rPr>
        <w:t>ر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اختلاف پتانس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ل</w:t>
      </w:r>
      <w:r w:rsidRPr="00985A3C">
        <w:rPr>
          <w:rtl/>
        </w:rPr>
        <w:t xml:space="preserve"> به وجود آمده بطور هم زمان استفاده م</w:t>
      </w:r>
      <w:r w:rsidRPr="00985A3C">
        <w:rPr>
          <w:rFonts w:hint="cs"/>
          <w:rtl/>
        </w:rPr>
        <w:t>ی</w:t>
      </w:r>
      <w:r>
        <w:rPr>
          <w:rFonts w:ascii="Times New Roman" w:hAnsi="Times New Roman" w:cs="Times New Roman"/>
          <w:rtl/>
        </w:rPr>
        <w:softHyphen/>
      </w:r>
      <w:r w:rsidRPr="00985A3C">
        <w:rPr>
          <w:rFonts w:hint="cs"/>
          <w:rtl/>
        </w:rPr>
        <w:t>شود</w:t>
      </w:r>
      <w:r w:rsidRPr="00985A3C">
        <w:rPr>
          <w:rtl/>
        </w:rPr>
        <w:t xml:space="preserve"> (شکل2). جهت ب</w:t>
      </w:r>
      <w:r w:rsidRPr="00985A3C">
        <w:rPr>
          <w:rFonts w:hint="eastAsia"/>
          <w:rtl/>
        </w:rPr>
        <w:t>رداشت</w:t>
      </w:r>
      <w:r w:rsidRPr="00985A3C">
        <w:rPr>
          <w:rtl/>
        </w:rPr>
        <w:t xml:space="preserve"> داده در ا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ن</w:t>
      </w:r>
      <w:r w:rsidRPr="00985A3C">
        <w:rPr>
          <w:rtl/>
        </w:rPr>
        <w:t xml:space="preserve"> روش از آرا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ه</w:t>
      </w:r>
      <w:r>
        <w:rPr>
          <w:rFonts w:ascii="Times New Roman" w:hAnsi="Times New Roman" w:cs="Times New Roman"/>
          <w:rtl/>
        </w:rPr>
        <w:softHyphen/>
      </w:r>
      <w:r w:rsidRPr="00985A3C">
        <w:rPr>
          <w:rFonts w:hint="cs"/>
          <w:rtl/>
        </w:rPr>
        <w:t>های</w:t>
      </w:r>
      <w:r w:rsidRPr="00985A3C">
        <w:rPr>
          <w:rtl/>
        </w:rPr>
        <w:t xml:space="preserve"> مختلف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استفاده م</w:t>
      </w:r>
      <w:r w:rsidRPr="00985A3C">
        <w:rPr>
          <w:rFonts w:hint="cs"/>
          <w:rtl/>
        </w:rPr>
        <w:t>ی</w:t>
      </w:r>
      <w:r>
        <w:rPr>
          <w:rFonts w:ascii="Times New Roman" w:hAnsi="Times New Roman" w:cs="Times New Roman"/>
          <w:rtl/>
        </w:rPr>
        <w:softHyphen/>
      </w:r>
      <w:r w:rsidRPr="00985A3C">
        <w:rPr>
          <w:rFonts w:hint="cs"/>
          <w:rtl/>
        </w:rPr>
        <w:t>شود</w:t>
      </w:r>
      <w:r w:rsidRPr="00985A3C">
        <w:rPr>
          <w:rtl/>
        </w:rPr>
        <w:t>. در ا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ن</w:t>
      </w:r>
      <w:r w:rsidRPr="00985A3C">
        <w:rPr>
          <w:rtl/>
        </w:rPr>
        <w:t xml:space="preserve"> مطالعه با توجه به برخ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از مزا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ا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آرا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ه</w:t>
      </w:r>
      <w:r>
        <w:rPr>
          <w:rFonts w:ascii="Times New Roman" w:hAnsi="Times New Roman" w:cs="Times New Roman"/>
          <w:rtl/>
        </w:rPr>
        <w:softHyphen/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دوقطب</w:t>
      </w:r>
      <w:r w:rsidRPr="00985A3C">
        <w:rPr>
          <w:rFonts w:hint="cs"/>
          <w:rtl/>
        </w:rPr>
        <w:t>ی</w:t>
      </w:r>
      <w:r w:rsidRPr="00985A3C">
        <w:rPr>
          <w:rtl/>
        </w:rPr>
        <w:t>- دوقطب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نسبت به د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گر</w:t>
      </w:r>
      <w:r w:rsidRPr="00985A3C">
        <w:rPr>
          <w:rtl/>
        </w:rPr>
        <w:t xml:space="preserve"> آرا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ه</w:t>
      </w:r>
      <w:r>
        <w:rPr>
          <w:rFonts w:ascii="Times New Roman" w:hAnsi="Times New Roman" w:cs="Times New Roman"/>
          <w:rtl/>
        </w:rPr>
        <w:softHyphen/>
      </w:r>
      <w:r w:rsidRPr="00985A3C">
        <w:rPr>
          <w:rFonts w:hint="cs"/>
          <w:rtl/>
        </w:rPr>
        <w:t>ها،</w:t>
      </w:r>
      <w:r w:rsidRPr="00985A3C">
        <w:rPr>
          <w:rtl/>
        </w:rPr>
        <w:t xml:space="preserve"> از آن استفاده شده است. در ا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ن</w:t>
      </w:r>
      <w:r w:rsidRPr="00985A3C">
        <w:rPr>
          <w:rtl/>
        </w:rPr>
        <w:t xml:space="preserve"> آرا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ه</w:t>
      </w:r>
      <w:r w:rsidRPr="00985A3C">
        <w:rPr>
          <w:rtl/>
        </w:rPr>
        <w:t xml:space="preserve"> م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زان</w:t>
      </w:r>
      <w:r w:rsidRPr="00985A3C">
        <w:rPr>
          <w:rtl/>
        </w:rPr>
        <w:t xml:space="preserve"> قدرت تفک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ک</w:t>
      </w:r>
      <w:r w:rsidRPr="00985A3C">
        <w:rPr>
          <w:rtl/>
        </w:rPr>
        <w:t xml:space="preserve"> پذ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ر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جانب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به نسبت بالا بوده و اثر کوپل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نگ</w:t>
      </w:r>
      <w:r w:rsidRPr="00985A3C">
        <w:rPr>
          <w:rtl/>
        </w:rPr>
        <w:t xml:space="preserve"> الکترومغناط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س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(</w:t>
      </w:r>
      <w:r w:rsidRPr="00985A3C">
        <w:t>Electromagnetic Coupling Effect</w:t>
      </w:r>
      <w:r w:rsidRPr="00985A3C">
        <w:rPr>
          <w:rtl/>
        </w:rPr>
        <w:t>) به نسبت پا</w:t>
      </w:r>
      <w:r w:rsidRPr="00985A3C">
        <w:rPr>
          <w:rFonts w:hint="cs"/>
          <w:rtl/>
        </w:rPr>
        <w:t>یی</w:t>
      </w:r>
      <w:r w:rsidRPr="00985A3C">
        <w:rPr>
          <w:rFonts w:hint="eastAsia"/>
          <w:rtl/>
        </w:rPr>
        <w:t>ن</w:t>
      </w:r>
      <w:r w:rsidRPr="00985A3C">
        <w:rPr>
          <w:rtl/>
        </w:rPr>
        <w:t xml:space="preserve"> است (کلاه</w:t>
      </w:r>
      <w:r w:rsidRPr="00985A3C">
        <w:rPr>
          <w:rFonts w:hint="cs"/>
          <w:rtl/>
        </w:rPr>
        <w:t>ی</w:t>
      </w:r>
      <w:r>
        <w:rPr>
          <w:rFonts w:ascii="Times New Roman" w:hAnsi="Times New Roman" w:cs="Times New Roman"/>
          <w:rtl/>
        </w:rPr>
        <w:softHyphen/>
      </w:r>
      <w:r w:rsidRPr="00985A3C">
        <w:rPr>
          <w:rFonts w:hint="cs"/>
          <w:rtl/>
        </w:rPr>
        <w:t>آذر،</w:t>
      </w:r>
      <w:r w:rsidR="00724730">
        <w:rPr>
          <w:rtl/>
        </w:rPr>
        <w:t xml:space="preserve"> 1394)</w:t>
      </w:r>
      <w:r w:rsidR="00724730">
        <w:rPr>
          <w:rFonts w:hint="cs"/>
          <w:rtl/>
        </w:rPr>
        <w:t xml:space="preserve">. </w:t>
      </w:r>
      <w:r w:rsidRPr="00985A3C">
        <w:rPr>
          <w:rFonts w:hint="eastAsia"/>
          <w:rtl/>
        </w:rPr>
        <w:t>در</w:t>
      </w:r>
      <w:r w:rsidRPr="00985A3C">
        <w:rPr>
          <w:rtl/>
        </w:rPr>
        <w:t xml:space="preserve"> ا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ن</w:t>
      </w:r>
      <w:r w:rsidRPr="00985A3C">
        <w:rPr>
          <w:rtl/>
        </w:rPr>
        <w:t xml:space="preserve"> مطالعه از دستگاه مقاومت سنج </w:t>
      </w:r>
      <w:r w:rsidRPr="00985A3C">
        <w:t>WDDS- 1</w:t>
      </w:r>
      <w:r w:rsidRPr="00985A3C">
        <w:rPr>
          <w:rtl/>
        </w:rPr>
        <w:t xml:space="preserve"> استفاده شده است. برداشت صحرا</w:t>
      </w:r>
      <w:r w:rsidRPr="00985A3C">
        <w:rPr>
          <w:rFonts w:hint="cs"/>
          <w:rtl/>
        </w:rPr>
        <w:t>یی</w:t>
      </w:r>
      <w:r w:rsidRPr="00985A3C">
        <w:rPr>
          <w:rtl/>
        </w:rPr>
        <w:t xml:space="preserve"> در امتداد شش خط با روند تقر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با</w:t>
      </w:r>
      <w:r w:rsidRPr="00985A3C">
        <w:rPr>
          <w:rtl/>
        </w:rPr>
        <w:t xml:space="preserve"> عمود بر راستا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برش آشکار گسل آستانه به طول 200 متر و با فواصل الکترود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10 و 20 متر انجام پذ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رفت</w:t>
      </w:r>
      <w:r w:rsidRPr="00985A3C">
        <w:rPr>
          <w:rtl/>
        </w:rPr>
        <w:t xml:space="preserve"> (شکل1). پس از برداشت داده</w:t>
      </w:r>
      <w:r>
        <w:rPr>
          <w:rFonts w:ascii="Times New Roman" w:hAnsi="Times New Roman" w:cs="Times New Roman"/>
          <w:rtl/>
        </w:rPr>
        <w:softHyphen/>
      </w:r>
      <w:r w:rsidRPr="00985A3C">
        <w:rPr>
          <w:rFonts w:hint="cs"/>
          <w:rtl/>
        </w:rPr>
        <w:t>ها</w:t>
      </w:r>
      <w:r w:rsidRPr="00985A3C">
        <w:rPr>
          <w:rtl/>
        </w:rPr>
        <w:t xml:space="preserve"> </w:t>
      </w:r>
      <w:r w:rsidRPr="00985A3C">
        <w:rPr>
          <w:rFonts w:hint="cs"/>
          <w:rtl/>
        </w:rPr>
        <w:t>با</w:t>
      </w:r>
      <w:r w:rsidRPr="00985A3C">
        <w:rPr>
          <w:rtl/>
        </w:rPr>
        <w:t xml:space="preserve"> </w:t>
      </w:r>
      <w:r w:rsidRPr="00985A3C">
        <w:rPr>
          <w:rFonts w:hint="cs"/>
          <w:rtl/>
        </w:rPr>
        <w:t>استفاده</w:t>
      </w:r>
      <w:r w:rsidRPr="00985A3C">
        <w:rPr>
          <w:rtl/>
        </w:rPr>
        <w:t xml:space="preserve"> </w:t>
      </w:r>
      <w:r w:rsidRPr="00985A3C">
        <w:rPr>
          <w:rFonts w:hint="cs"/>
          <w:rtl/>
        </w:rPr>
        <w:t>از</w:t>
      </w:r>
      <w:r w:rsidRPr="00985A3C">
        <w:rPr>
          <w:rtl/>
        </w:rPr>
        <w:t xml:space="preserve"> </w:t>
      </w:r>
      <w:r w:rsidRPr="00985A3C">
        <w:rPr>
          <w:rFonts w:hint="cs"/>
          <w:rtl/>
        </w:rPr>
        <w:t>نرم</w:t>
      </w:r>
      <w:r w:rsidRPr="00985A3C">
        <w:rPr>
          <w:rtl/>
        </w:rPr>
        <w:t xml:space="preserve"> </w:t>
      </w:r>
      <w:r w:rsidRPr="00985A3C">
        <w:rPr>
          <w:rFonts w:hint="cs"/>
          <w:rtl/>
        </w:rPr>
        <w:t>افزارهای</w:t>
      </w:r>
      <w:r w:rsidRPr="00985A3C">
        <w:rPr>
          <w:rtl/>
        </w:rPr>
        <w:t xml:space="preserve"> </w:t>
      </w:r>
      <w:r w:rsidRPr="00985A3C">
        <w:t>Res2Dinv</w:t>
      </w:r>
      <w:r w:rsidRPr="00985A3C">
        <w:rPr>
          <w:rtl/>
        </w:rPr>
        <w:t xml:space="preserve"> و </w:t>
      </w:r>
      <w:r w:rsidRPr="00985A3C">
        <w:t>ZOND</w:t>
      </w:r>
      <w:r w:rsidRPr="00985A3C">
        <w:rPr>
          <w:rtl/>
        </w:rPr>
        <w:t xml:space="preserve">  اطلاعات بدست آمده مورد تجز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ه</w:t>
      </w:r>
      <w:r w:rsidRPr="00985A3C">
        <w:rPr>
          <w:rtl/>
        </w:rPr>
        <w:t xml:space="preserve"> و تحل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ل</w:t>
      </w:r>
      <w:r w:rsidRPr="00985A3C">
        <w:rPr>
          <w:rtl/>
        </w:rPr>
        <w:t xml:space="preserve"> قرار گرفت و مقاطع مقاومت الکتر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ک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در راستا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مس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رها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ششگانه بدست آمد.</w:t>
      </w:r>
    </w:p>
    <w:p w:rsidR="00724730" w:rsidRDefault="00985A3C" w:rsidP="00724730">
      <w:pPr>
        <w:jc w:val="center"/>
        <w:rPr>
          <w:rtl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01480FAC" wp14:editId="448DDD73">
            <wp:extent cx="3657600" cy="27999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9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5A3C" w:rsidRDefault="00985A3C" w:rsidP="00724730">
      <w:pPr>
        <w:jc w:val="center"/>
        <w:rPr>
          <w:rtl/>
        </w:rPr>
      </w:pPr>
      <w:r w:rsidRPr="00985A3C">
        <w:rPr>
          <w:rtl/>
        </w:rPr>
        <w:t>شکل 2: طرح شمات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ک</w:t>
      </w:r>
      <w:r w:rsidRPr="00985A3C">
        <w:rPr>
          <w:rtl/>
        </w:rPr>
        <w:t xml:space="preserve"> از آرا</w:t>
      </w:r>
      <w:r w:rsidRPr="00985A3C">
        <w:rPr>
          <w:rFonts w:hint="cs"/>
          <w:rtl/>
        </w:rPr>
        <w:t>ی</w:t>
      </w:r>
      <w:r w:rsidRPr="00985A3C">
        <w:rPr>
          <w:rFonts w:hint="eastAsia"/>
          <w:rtl/>
        </w:rPr>
        <w:t>ه</w:t>
      </w:r>
      <w:r w:rsidRPr="00985A3C">
        <w:rPr>
          <w:rtl/>
        </w:rPr>
        <w:t xml:space="preserve"> دوقطب</w:t>
      </w:r>
      <w:r w:rsidRPr="00985A3C">
        <w:rPr>
          <w:rFonts w:hint="cs"/>
          <w:rtl/>
        </w:rPr>
        <w:t>ی</w:t>
      </w:r>
      <w:r w:rsidRPr="00985A3C">
        <w:rPr>
          <w:rtl/>
        </w:rPr>
        <w:t>- دوقطب</w:t>
      </w:r>
      <w:r w:rsidRPr="00985A3C">
        <w:rPr>
          <w:rFonts w:hint="cs"/>
          <w:rtl/>
        </w:rPr>
        <w:t>ی</w:t>
      </w:r>
      <w:r w:rsidRPr="00985A3C">
        <w:rPr>
          <w:rtl/>
        </w:rPr>
        <w:t xml:space="preserve"> با اقتباس از (</w:t>
      </w:r>
      <w:proofErr w:type="spellStart"/>
      <w:r w:rsidRPr="00985A3C">
        <w:t>Loke</w:t>
      </w:r>
      <w:proofErr w:type="spellEnd"/>
      <w:r w:rsidRPr="00985A3C">
        <w:t xml:space="preserve"> et al, 2013</w:t>
      </w:r>
      <w:r w:rsidRPr="00985A3C">
        <w:rPr>
          <w:rtl/>
        </w:rPr>
        <w:t>)</w:t>
      </w:r>
    </w:p>
    <w:p w:rsidR="00224189" w:rsidRPr="00224189" w:rsidRDefault="00224189" w:rsidP="0072473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/>
          <w:lang w:bidi="fa-IR"/>
        </w:rPr>
      </w:pPr>
      <w:r w:rsidRPr="00224189">
        <w:rPr>
          <w:rFonts w:ascii="Times New Roman" w:eastAsia="Times New Roman" w:hAnsi="Times New Roman" w:hint="cs"/>
          <w:rtl/>
          <w:lang w:bidi="fa-IR"/>
        </w:rPr>
        <w:t xml:space="preserve">تحلیل کمی ساختار درونی گسل </w:t>
      </w:r>
    </w:p>
    <w:p w:rsidR="00224189" w:rsidRPr="00224189" w:rsidRDefault="00224189" w:rsidP="00724730">
      <w:pPr>
        <w:spacing w:line="240" w:lineRule="auto"/>
        <w:rPr>
          <w:rFonts w:ascii="Times New Roman" w:eastAsia="Times New Roman" w:hAnsi="Times New Roman"/>
          <w:noProof/>
          <w:rtl/>
          <w:lang w:bidi="fa-IR"/>
        </w:rPr>
      </w:pPr>
      <w:r w:rsidRPr="00224189">
        <w:rPr>
          <w:rFonts w:ascii="Times New Roman" w:eastAsia="Times New Roman" w:hAnsi="Times New Roman" w:hint="cs"/>
          <w:noProof/>
          <w:rtl/>
          <w:lang w:bidi="fa-IR"/>
        </w:rPr>
        <w:t xml:space="preserve">کاین و همکارانش(1996) برای تحلیل کمی چینش درونی زون گسلی و ساختارهای ایجاد شده مرتبط با آن‌ از سه اندیس </w:t>
      </w:r>
      <w:r w:rsidRPr="00224189">
        <w:rPr>
          <w:rFonts w:ascii="Times New Roman" w:eastAsia="Times New Roman" w:hAnsi="Times New Roman"/>
          <w:noProof/>
          <w:lang w:bidi="fa-IR"/>
        </w:rPr>
        <w:t>fa</w:t>
      </w:r>
      <w:r w:rsidRPr="00224189">
        <w:rPr>
          <w:rFonts w:ascii="Times New Roman" w:eastAsia="Times New Roman" w:hAnsi="Times New Roman" w:hint="cs"/>
          <w:noProof/>
          <w:rtl/>
          <w:lang w:bidi="fa-IR"/>
        </w:rPr>
        <w:t xml:space="preserve"> و </w:t>
      </w:r>
      <w:r w:rsidRPr="00224189">
        <w:rPr>
          <w:rFonts w:ascii="Times New Roman" w:eastAsia="Times New Roman" w:hAnsi="Times New Roman"/>
          <w:noProof/>
          <w:lang w:bidi="fa-IR"/>
        </w:rPr>
        <w:t>Fm</w:t>
      </w:r>
      <w:r w:rsidRPr="00224189">
        <w:rPr>
          <w:rFonts w:ascii="Times New Roman" w:eastAsia="Times New Roman" w:hAnsi="Times New Roman" w:hint="cs"/>
          <w:noProof/>
          <w:rtl/>
          <w:lang w:bidi="fa-IR"/>
        </w:rPr>
        <w:t xml:space="preserve"> و </w:t>
      </w:r>
      <w:r w:rsidRPr="00224189">
        <w:rPr>
          <w:rFonts w:ascii="Times New Roman" w:eastAsia="Times New Roman" w:hAnsi="Times New Roman"/>
          <w:noProof/>
          <w:lang w:bidi="fa-IR"/>
        </w:rPr>
        <w:t>Fs</w:t>
      </w:r>
      <w:r w:rsidRPr="00224189">
        <w:rPr>
          <w:rFonts w:ascii="Times New Roman" w:eastAsia="Times New Roman" w:hAnsi="Times New Roman" w:hint="cs"/>
          <w:noProof/>
          <w:rtl/>
          <w:lang w:bidi="fa-IR"/>
        </w:rPr>
        <w:t xml:space="preserve"> استفاده کرده</w:t>
      </w:r>
      <w:r w:rsidRPr="00224189">
        <w:rPr>
          <w:rFonts w:ascii="Times New Roman" w:eastAsia="Times New Roman" w:hAnsi="Times New Roman"/>
          <w:noProof/>
          <w:rtl/>
          <w:lang w:bidi="fa-IR"/>
        </w:rPr>
        <w:softHyphen/>
      </w:r>
      <w:r w:rsidRPr="00224189">
        <w:rPr>
          <w:rFonts w:ascii="Times New Roman" w:eastAsia="Times New Roman" w:hAnsi="Times New Roman" w:hint="cs"/>
          <w:noProof/>
          <w:rtl/>
          <w:lang w:bidi="fa-IR"/>
        </w:rPr>
        <w:t xml:space="preserve">اند. </w:t>
      </w:r>
      <w:r w:rsidRPr="00224189">
        <w:rPr>
          <w:rFonts w:ascii="Times New Roman" w:eastAsia="Calibri" w:hAnsi="Times New Roman" w:hint="cs"/>
          <w:rtl/>
          <w:lang w:bidi="fa-IR"/>
        </w:rPr>
        <w:t xml:space="preserve">این سه اندیس با توجه به اجزای ساختاری تشکیل دهنده زون‌های گسلی و با </w:t>
      </w:r>
      <w:r w:rsidRPr="00224189">
        <w:rPr>
          <w:rFonts w:ascii="Times New Roman" w:eastAsia="Calibri" w:hAnsi="Times New Roman" w:hint="cs"/>
          <w:rtl/>
          <w:lang w:bidi="fa-IR"/>
        </w:rPr>
        <w:lastRenderedPageBreak/>
        <w:t>استفاده از مدل تئوری ارائه شده در مورد ارتباط بین زون‌های گسلی و ساختارهای ایجاد شده توسط آن</w:t>
      </w:r>
      <w:r w:rsidRPr="00224189">
        <w:rPr>
          <w:rFonts w:ascii="Times New Roman" w:eastAsia="Calibri" w:hAnsi="Times New Roman" w:hint="cs"/>
          <w:rtl/>
          <w:cs/>
          <w:lang w:bidi="fa-IR"/>
        </w:rPr>
        <w:t>‎‌ها، بدست آمده‌اند. در زیر هریک از اندیس‌ها ارائه شده است.</w:t>
      </w:r>
    </w:p>
    <w:p w:rsidR="00224189" w:rsidRPr="00224189" w:rsidRDefault="00224189" w:rsidP="00724730">
      <w:pPr>
        <w:tabs>
          <w:tab w:val="right" w:pos="1350"/>
        </w:tabs>
        <w:spacing w:line="240" w:lineRule="auto"/>
        <w:contextualSpacing/>
        <w:jc w:val="both"/>
        <w:rPr>
          <w:rFonts w:ascii="Times New Roman" w:eastAsia="Calibri" w:hAnsi="Times New Roman"/>
          <w:iCs/>
          <w:lang w:bidi="fa-IR"/>
        </w:rPr>
      </w:pPr>
      <w:r w:rsidRPr="00224189">
        <w:rPr>
          <w:rFonts w:ascii="Times New Roman" w:eastAsia="Calibri" w:hAnsi="Times New Roman" w:hint="cs"/>
          <w:i/>
          <w:rtl/>
          <w:lang w:bidi="fa-IR"/>
        </w:rPr>
        <w:t>اندیس ساختار زون گسلی (</w:t>
      </w:r>
      <w:r w:rsidRPr="00224189">
        <w:rPr>
          <w:rFonts w:ascii="Times New Roman" w:eastAsia="Calibri" w:hAnsi="Times New Roman"/>
          <w:i/>
          <w:lang w:bidi="fa-IR"/>
        </w:rPr>
        <w:t>Fault zone architectural index</w:t>
      </w:r>
      <w:r w:rsidRPr="00224189">
        <w:rPr>
          <w:rFonts w:ascii="Times New Roman" w:eastAsia="Calibri" w:hAnsi="Times New Roman" w:hint="cs"/>
          <w:i/>
          <w:rtl/>
          <w:lang w:bidi="fa-IR"/>
        </w:rPr>
        <w:t>) (</w:t>
      </w:r>
      <w:proofErr w:type="spellStart"/>
      <w:r w:rsidRPr="00224189">
        <w:rPr>
          <w:rFonts w:ascii="Times New Roman" w:eastAsia="Calibri" w:hAnsi="Times New Roman"/>
          <w:i/>
          <w:lang w:bidi="fa-IR"/>
        </w:rPr>
        <w:t>F</w:t>
      </w:r>
      <w:r w:rsidRPr="00224189">
        <w:rPr>
          <w:rFonts w:ascii="Times New Roman" w:eastAsia="Calibri" w:hAnsi="Times New Roman"/>
          <w:i/>
          <w:vertAlign w:val="subscript"/>
          <w:lang w:bidi="fa-IR"/>
        </w:rPr>
        <w:t>a</w:t>
      </w:r>
      <w:proofErr w:type="spellEnd"/>
      <w:r w:rsidRPr="00224189">
        <w:rPr>
          <w:rFonts w:ascii="Times New Roman" w:eastAsia="Calibri" w:hAnsi="Times New Roman"/>
          <w:i/>
          <w:vertAlign w:val="subscript"/>
          <w:rtl/>
          <w:lang w:bidi="fa-IR"/>
        </w:rPr>
        <w:t xml:space="preserve"> </w:t>
      </w:r>
      <w:r w:rsidRPr="00224189">
        <w:rPr>
          <w:rFonts w:ascii="Times New Roman" w:eastAsia="Calibri" w:hAnsi="Times New Roman" w:hint="cs"/>
          <w:i/>
          <w:rtl/>
          <w:lang w:bidi="fa-IR"/>
        </w:rPr>
        <w:t>):</w:t>
      </w:r>
    </w:p>
    <w:p w:rsidR="00224189" w:rsidRPr="00224189" w:rsidRDefault="00224189" w:rsidP="00724730">
      <w:pPr>
        <w:tabs>
          <w:tab w:val="right" w:pos="1350"/>
        </w:tabs>
        <w:spacing w:line="240" w:lineRule="auto"/>
        <w:jc w:val="both"/>
        <w:rPr>
          <w:rFonts w:ascii="Times New Roman" w:eastAsia="Calibri" w:hAnsi="Times New Roman"/>
          <w:iCs/>
          <w:rtl/>
          <w:lang w:bidi="fa-IR"/>
        </w:rPr>
      </w:pPr>
      <w:r w:rsidRPr="00224189">
        <w:rPr>
          <w:rFonts w:ascii="Times New Roman" w:eastAsia="Calibri" w:hAnsi="Times New Roman" w:hint="cs"/>
          <w:rtl/>
          <w:lang w:bidi="fa-IR"/>
        </w:rPr>
        <w:t>مقدار اندیس</w:t>
      </w:r>
      <w:r w:rsidRPr="00224189">
        <w:rPr>
          <w:rFonts w:ascii="Cambria" w:eastAsia="Times New Roman" w:hAnsi="Cambria"/>
          <w:color w:val="243F60"/>
        </w:rPr>
        <w:t xml:space="preserve">  </w:t>
      </w:r>
      <w:r w:rsidRPr="00224189">
        <w:rPr>
          <w:rFonts w:ascii="Times New Roman" w:eastAsia="Calibri" w:hAnsi="Times New Roman" w:hint="cs"/>
          <w:rtl/>
          <w:lang w:bidi="fa-IR"/>
        </w:rPr>
        <w:t>بین صفر و یک تغییر می‌کند و از تقسیم ضخامت زون خرد شده به مجموع ضخامت هسته گسل و زون خرد شده بدست می‌آید. در حالت ایده</w:t>
      </w:r>
      <w:r w:rsidRPr="00224189">
        <w:rPr>
          <w:rFonts w:ascii="Times New Roman" w:eastAsia="Calibri" w:hAnsi="Times New Roman"/>
          <w:rtl/>
          <w:lang w:bidi="fa-IR"/>
        </w:rPr>
        <w:softHyphen/>
      </w:r>
      <w:r w:rsidRPr="00224189">
        <w:rPr>
          <w:rFonts w:ascii="Times New Roman" w:eastAsia="Calibri" w:hAnsi="Times New Roman" w:hint="cs"/>
          <w:rtl/>
          <w:lang w:bidi="fa-IR"/>
        </w:rPr>
        <w:t xml:space="preserve">آل، زمانی که </w:t>
      </w:r>
      <w:proofErr w:type="spellStart"/>
      <w:r w:rsidRPr="00224189">
        <w:rPr>
          <w:rFonts w:ascii="Times New Roman" w:eastAsia="Calibri" w:hAnsi="Times New Roman"/>
          <w:lang w:bidi="fa-IR"/>
        </w:rPr>
        <w:t>F</w:t>
      </w:r>
      <w:r w:rsidRPr="00224189">
        <w:rPr>
          <w:rFonts w:ascii="Times New Roman" w:eastAsia="Calibri" w:hAnsi="Times New Roman"/>
          <w:vertAlign w:val="subscript"/>
          <w:lang w:bidi="fa-IR"/>
        </w:rPr>
        <w:t>a</w:t>
      </w:r>
      <w:proofErr w:type="spellEnd"/>
      <w:r w:rsidRPr="00224189">
        <w:rPr>
          <w:rFonts w:ascii="Times New Roman" w:eastAsia="Calibri" w:hAnsi="Times New Roman"/>
          <w:vertAlign w:val="subscript"/>
          <w:lang w:bidi="fa-IR"/>
        </w:rPr>
        <w:t xml:space="preserve"> </w:t>
      </w:r>
      <w:r w:rsidRPr="00224189">
        <w:rPr>
          <w:rFonts w:ascii="Times New Roman" w:eastAsia="Calibri" w:hAnsi="Times New Roman" w:hint="cs"/>
          <w:vertAlign w:val="subscript"/>
          <w:rtl/>
          <w:lang w:bidi="fa-IR"/>
        </w:rPr>
        <w:t xml:space="preserve"> </w:t>
      </w:r>
      <w:r w:rsidRPr="00224189">
        <w:rPr>
          <w:rFonts w:ascii="Times New Roman" w:eastAsia="Calibri" w:hAnsi="Times New Roman" w:hint="cs"/>
          <w:rtl/>
          <w:lang w:bidi="fa-IR"/>
        </w:rPr>
        <w:t>برابر صفرباشد زون خرد شده وجود ندارد. دراین حالت نفوذ پذیری پایین است و هسته گسل سبب می‌شود که منطقه گسلی به عنوان یک سد در مقابل جریان سیالات عمل کند. در حالت ایده</w:t>
      </w:r>
      <w:r w:rsidRPr="00224189">
        <w:rPr>
          <w:rFonts w:ascii="Times New Roman" w:eastAsia="Calibri" w:hAnsi="Times New Roman"/>
          <w:rtl/>
          <w:lang w:bidi="fa-IR"/>
        </w:rPr>
        <w:softHyphen/>
      </w:r>
      <w:r w:rsidRPr="00224189">
        <w:rPr>
          <w:rFonts w:ascii="Times New Roman" w:eastAsia="Calibri" w:hAnsi="Times New Roman" w:hint="cs"/>
          <w:rtl/>
          <w:lang w:bidi="fa-IR"/>
        </w:rPr>
        <w:t>آل دیگر زمانی</w:t>
      </w:r>
      <w:r w:rsidRPr="00224189">
        <w:rPr>
          <w:rFonts w:ascii="Times New Roman" w:eastAsia="Calibri" w:hAnsi="Times New Roman"/>
          <w:lang w:bidi="fa-IR"/>
        </w:rPr>
        <w:t xml:space="preserve"> </w:t>
      </w:r>
      <w:r w:rsidRPr="00224189">
        <w:rPr>
          <w:rFonts w:ascii="Times New Roman" w:eastAsia="Calibri" w:hAnsi="Times New Roman" w:hint="cs"/>
          <w:rtl/>
          <w:lang w:bidi="fa-IR"/>
        </w:rPr>
        <w:t>که برابر با یک باشد هسته گسل وجود ندارد و حضور یک زون خرد شده با نفوذ پذیری بالا سبب می‌شود که زون گسله بصورت یک مجرا برای جریان سیالات عمل نماید.</w:t>
      </w:r>
    </w:p>
    <w:p w:rsidR="00224189" w:rsidRPr="00224189" w:rsidRDefault="00224189" w:rsidP="00724730">
      <w:pPr>
        <w:spacing w:after="0" w:line="240" w:lineRule="auto"/>
        <w:jc w:val="both"/>
        <w:rPr>
          <w:rFonts w:ascii="Times New Roman" w:eastAsia="Calibri" w:hAnsi="Times New Roman"/>
          <w:lang w:bidi="fa-IR"/>
        </w:rPr>
      </w:pPr>
      <w:r w:rsidRPr="00224189">
        <w:rPr>
          <w:rFonts w:ascii="Times New Roman" w:eastAsia="Calibri" w:hAnsi="Times New Roman" w:hint="cs"/>
          <w:rtl/>
          <w:lang w:bidi="fa-IR"/>
        </w:rPr>
        <w:t>اندیس(</w:t>
      </w:r>
      <m:oMath>
        <m:sSub>
          <m:sSubPr>
            <m:ctrlPr>
              <w:rPr>
                <w:rFonts w:ascii="Cambria Math" w:eastAsia="Calibri" w:hAnsi="Cambria Math"/>
                <w:i/>
                <w:lang w:bidi="fa-IR"/>
              </w:rPr>
            </m:ctrlPr>
          </m:sSubPr>
          <m:e>
            <m:r>
              <w:rPr>
                <w:rFonts w:ascii="Cambria Math" w:eastAsia="Calibri" w:hAnsi="Cambria Math"/>
                <w:lang w:bidi="fa-IR"/>
              </w:rPr>
              <m:t>F</m:t>
            </m:r>
          </m:e>
          <m:sub>
            <m:r>
              <w:rPr>
                <w:rFonts w:ascii="Cambria Math" w:eastAsia="Calibri" w:hAnsi="Cambria Math"/>
                <w:lang w:bidi="fa-IR"/>
              </w:rPr>
              <m:t>m</m:t>
            </m:r>
          </m:sub>
        </m:sSub>
      </m:oMath>
      <w:r w:rsidRPr="00224189">
        <w:rPr>
          <w:rFonts w:ascii="Times New Roman" w:eastAsia="Calibri" w:hAnsi="Times New Roman" w:hint="cs"/>
          <w:rtl/>
          <w:lang w:bidi="fa-IR"/>
        </w:rPr>
        <w:t xml:space="preserve">): </w:t>
      </w:r>
    </w:p>
    <w:p w:rsidR="00224189" w:rsidRPr="00224189" w:rsidRDefault="00224189" w:rsidP="00724730">
      <w:pPr>
        <w:spacing w:line="240" w:lineRule="auto"/>
        <w:jc w:val="both"/>
        <w:rPr>
          <w:rFonts w:ascii="Times New Roman" w:eastAsia="Calibri" w:hAnsi="Times New Roman"/>
          <w:rtl/>
          <w:lang w:bidi="fa-IR"/>
        </w:rPr>
      </w:pPr>
      <w:r w:rsidRPr="00224189">
        <w:rPr>
          <w:rFonts w:ascii="Times New Roman" w:eastAsia="Calibri" w:hAnsi="Times New Roman" w:hint="cs"/>
          <w:rtl/>
          <w:lang w:bidi="fa-IR"/>
        </w:rPr>
        <w:t xml:space="preserve">این اندیس میانگینی از </w:t>
      </w:r>
      <w:proofErr w:type="spellStart"/>
      <w:r w:rsidRPr="00224189">
        <w:rPr>
          <w:rFonts w:ascii="Times New Roman" w:eastAsia="Calibri" w:hAnsi="Times New Roman"/>
          <w:lang w:bidi="fa-IR"/>
        </w:rPr>
        <w:t>F</w:t>
      </w:r>
      <w:r w:rsidRPr="00224189">
        <w:rPr>
          <w:rFonts w:ascii="Times New Roman" w:eastAsia="Calibri" w:hAnsi="Times New Roman"/>
          <w:vertAlign w:val="subscript"/>
          <w:lang w:bidi="fa-IR"/>
        </w:rPr>
        <w:t>a</w:t>
      </w:r>
      <w:proofErr w:type="spellEnd"/>
      <w:r w:rsidRPr="00224189">
        <w:rPr>
          <w:rFonts w:ascii="Times New Roman" w:eastAsia="Calibri" w:hAnsi="Times New Roman" w:hint="cs"/>
          <w:rtl/>
          <w:lang w:bidi="fa-IR"/>
        </w:rPr>
        <w:t xml:space="preserve">‌های اندازه‌گیری شده برروی زون گسلی در یک امتداد مشخص است و نشان دهنده هندسه و نفوذپذیری کلی زون گسلی است. </w:t>
      </w:r>
    </w:p>
    <w:p w:rsidR="00224189" w:rsidRPr="00224189" w:rsidRDefault="00224189" w:rsidP="00724730">
      <w:pPr>
        <w:spacing w:after="0" w:line="240" w:lineRule="auto"/>
        <w:jc w:val="both"/>
        <w:rPr>
          <w:rFonts w:ascii="Times New Roman" w:eastAsia="Calibri" w:hAnsi="Times New Roman"/>
          <w:lang w:bidi="fa-IR"/>
        </w:rPr>
      </w:pPr>
      <w:r w:rsidRPr="00224189">
        <w:rPr>
          <w:rFonts w:ascii="Times New Roman" w:eastAsia="Calibri" w:hAnsi="Times New Roman" w:hint="cs"/>
          <w:rtl/>
          <w:lang w:bidi="fa-IR"/>
        </w:rPr>
        <w:t>اندیس(</w:t>
      </w:r>
      <m:oMath>
        <m:sSub>
          <m:sSubPr>
            <m:ctrlPr>
              <w:rPr>
                <w:rFonts w:ascii="Cambria Math" w:eastAsia="Calibri" w:hAnsi="Cambria Math"/>
                <w:i/>
                <w:lang w:bidi="fa-IR"/>
              </w:rPr>
            </m:ctrlPr>
          </m:sSubPr>
          <m:e>
            <m:r>
              <w:rPr>
                <w:rFonts w:ascii="Cambria Math" w:eastAsia="Calibri" w:hAnsi="Cambria Math"/>
                <w:lang w:bidi="fa-IR"/>
              </w:rPr>
              <m:t>F</m:t>
            </m:r>
          </m:e>
          <m:sub>
            <m:r>
              <w:rPr>
                <w:rFonts w:ascii="Cambria Math" w:eastAsia="Calibri" w:hAnsi="Cambria Math"/>
                <w:lang w:bidi="fa-IR"/>
              </w:rPr>
              <m:t>s</m:t>
            </m:r>
          </m:sub>
        </m:sSub>
      </m:oMath>
      <w:r w:rsidRPr="00224189">
        <w:rPr>
          <w:rFonts w:ascii="Times New Roman" w:eastAsia="Calibri" w:hAnsi="Times New Roman"/>
          <w:vertAlign w:val="subscript"/>
          <w:lang w:bidi="fa-IR"/>
        </w:rPr>
        <w:t xml:space="preserve"> </w:t>
      </w:r>
      <w:r w:rsidRPr="00224189">
        <w:rPr>
          <w:rFonts w:ascii="Times New Roman" w:eastAsia="Calibri" w:hAnsi="Times New Roman" w:hint="cs"/>
          <w:rtl/>
          <w:lang w:bidi="fa-IR"/>
        </w:rPr>
        <w:t>):</w:t>
      </w:r>
    </w:p>
    <w:p w:rsidR="00224189" w:rsidRPr="00224189" w:rsidRDefault="00224189" w:rsidP="00724730">
      <w:pPr>
        <w:spacing w:line="240" w:lineRule="auto"/>
        <w:jc w:val="left"/>
        <w:rPr>
          <w:rFonts w:ascii="Times New Roman" w:eastAsia="Calibri" w:hAnsi="Times New Roman"/>
          <w:rtl/>
          <w:lang w:bidi="fa-IR"/>
        </w:rPr>
      </w:pPr>
      <w:r w:rsidRPr="00224189">
        <w:rPr>
          <w:rFonts w:ascii="Times New Roman" w:eastAsia="Calibri" w:hAnsi="Times New Roman" w:hint="cs"/>
          <w:rtl/>
          <w:lang w:bidi="fa-IR"/>
        </w:rPr>
        <w:t>مقدار این اندیس از طریق رابطه زیر محاسبه می‌شود:</w:t>
      </w:r>
    </w:p>
    <w:p w:rsidR="00224189" w:rsidRPr="00224189" w:rsidRDefault="00B96326" w:rsidP="00724730">
      <w:pPr>
        <w:spacing w:after="0" w:line="240" w:lineRule="auto"/>
        <w:ind w:left="720"/>
        <w:jc w:val="both"/>
        <w:rPr>
          <w:rFonts w:ascii="Times New Roman" w:eastAsia="Calibri" w:hAnsi="Times New Roman"/>
          <w:rtl/>
          <w:lang w:bidi="fa-IR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lang w:bidi="fa-IR"/>
                </w:rPr>
              </m:ctrlPr>
            </m:sSubPr>
            <m:e>
              <m:r>
                <w:rPr>
                  <w:rFonts w:ascii="Cambria Math" w:eastAsia="Calibri" w:hAnsi="Cambria Math"/>
                  <w:lang w:bidi="fa-IR"/>
                </w:rPr>
                <m:t xml:space="preserve">                       </m:t>
              </m:r>
              <m:d>
                <m:dPr>
                  <m:ctrlPr>
                    <w:rPr>
                      <w:rFonts w:ascii="Cambria Math" w:eastAsia="Calibri" w:hAnsi="Cambria Math"/>
                      <w:i/>
                      <w:lang w:bidi="fa-IR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lang w:bidi="fa-IR"/>
                    </w:rPr>
                    <m:t>1</m:t>
                  </m:r>
                </m:e>
              </m:d>
              <m:r>
                <w:rPr>
                  <w:rFonts w:ascii="Cambria Math" w:eastAsia="Calibri" w:hAnsi="Cambria Math"/>
                  <w:lang w:bidi="fa-IR"/>
                </w:rPr>
                <m:t xml:space="preserve">                  F</m:t>
              </m:r>
            </m:e>
            <m:sub>
              <m:r>
                <w:rPr>
                  <w:rFonts w:ascii="Cambria Math" w:eastAsia="Calibri" w:hAnsi="Cambria Math"/>
                  <w:lang w:bidi="fa-IR"/>
                </w:rPr>
                <m:t>s</m:t>
              </m:r>
            </m:sub>
          </m:sSub>
          <m:r>
            <w:rPr>
              <w:rFonts w:ascii="Cambria Math" w:eastAsia="Cambria Math" w:hAnsi="Cambria Math" w:cs="Cambria Math"/>
              <w:lang w:bidi="fa-IR"/>
            </w:rPr>
            <m:t>=(</m:t>
          </m:r>
          <m:sSub>
            <m:sSubPr>
              <m:ctrlPr>
                <w:rPr>
                  <w:rFonts w:ascii="Cambria Math" w:eastAsia="Cambria Math" w:hAnsi="Cambria Math" w:cs="Cambria Math"/>
                  <w:i/>
                  <w:lang w:bidi="fa-IR"/>
                </w:rPr>
              </m:ctrlPr>
            </m:sSubPr>
            <m:e>
              <m:sSub>
                <m:sSubPr>
                  <m:ctrlPr>
                    <w:rPr>
                      <w:rFonts w:ascii="Cambria Math" w:eastAsia="Cambria Math" w:hAnsi="Cambria Math" w:cs="Cambria Math"/>
                      <w:i/>
                      <w:lang w:bidi="fa-IR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lang w:bidi="fa-IR"/>
                    </w:rPr>
                    <m:t>F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lang w:bidi="fa-IR"/>
                    </w:rPr>
                    <m:t xml:space="preserve">a </m:t>
                  </m:r>
                </m:sub>
              </m:sSub>
              <m:r>
                <w:rPr>
                  <w:rFonts w:ascii="Cambria Math" w:eastAsia="Cambria Math" w:hAnsi="Cambria Math" w:cs="Cambria Math"/>
                  <w:lang w:bidi="fa-IR"/>
                </w:rPr>
                <m:t>)</m:t>
              </m:r>
            </m:e>
            <m:sub>
              <m:r>
                <w:rPr>
                  <w:rFonts w:ascii="Cambria Math" w:eastAsia="Cambria Math" w:hAnsi="Cambria Math" w:cs="Cambria Math"/>
                  <w:lang w:bidi="fa-IR"/>
                </w:rPr>
                <m:t>max</m:t>
              </m:r>
            </m:sub>
          </m:sSub>
          <m:r>
            <w:rPr>
              <w:rFonts w:ascii="Cambria Math" w:eastAsia="Cambria Math" w:hAnsi="Cambria Math" w:cs="Cambria Math"/>
              <w:lang w:bidi="fa-IR"/>
            </w:rPr>
            <m:t>-(</m:t>
          </m:r>
          <m:sSub>
            <m:sSubPr>
              <m:ctrlPr>
                <w:rPr>
                  <w:rFonts w:ascii="Cambria Math" w:eastAsia="Cambria Math" w:hAnsi="Cambria Math" w:cs="Cambria Math"/>
                  <w:i/>
                  <w:lang w:bidi="fa-IR"/>
                </w:rPr>
              </m:ctrlPr>
            </m:sSubPr>
            <m:e>
              <m:sSub>
                <m:sSubPr>
                  <m:ctrlPr>
                    <w:rPr>
                      <w:rFonts w:ascii="Cambria Math" w:eastAsia="Cambria Math" w:hAnsi="Cambria Math" w:cs="Cambria Math"/>
                      <w:i/>
                      <w:lang w:bidi="fa-IR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lang w:bidi="fa-IR"/>
                    </w:rPr>
                    <m:t>F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lang w:bidi="fa-IR"/>
                    </w:rPr>
                    <m:t xml:space="preserve">A </m:t>
                  </m:r>
                </m:sub>
              </m:sSub>
              <m:r>
                <w:rPr>
                  <w:rFonts w:ascii="Cambria Math" w:eastAsia="Cambria Math" w:hAnsi="Cambria Math" w:cs="Cambria Math"/>
                  <w:lang w:bidi="fa-IR"/>
                </w:rPr>
                <m:t>)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Cambria Math"/>
                  <w:lang w:bidi="fa-IR"/>
                </w:rPr>
                <m:t>min</m:t>
              </m:r>
            </m:sub>
          </m:sSub>
        </m:oMath>
      </m:oMathPara>
    </w:p>
    <w:p w:rsidR="00224189" w:rsidRPr="00224189" w:rsidRDefault="00224189" w:rsidP="00724730">
      <w:pPr>
        <w:spacing w:after="0" w:line="240" w:lineRule="auto"/>
        <w:jc w:val="both"/>
        <w:rPr>
          <w:rFonts w:ascii="Times New Roman" w:eastAsia="Calibri" w:hAnsi="Times New Roman"/>
          <w:rtl/>
          <w:lang w:bidi="fa-IR"/>
        </w:rPr>
      </w:pPr>
    </w:p>
    <w:p w:rsidR="00224189" w:rsidRPr="00224189" w:rsidRDefault="00224189" w:rsidP="00724730">
      <w:pPr>
        <w:spacing w:after="0" w:line="240" w:lineRule="auto"/>
        <w:jc w:val="both"/>
        <w:rPr>
          <w:rFonts w:ascii="Times New Roman" w:eastAsia="Calibri" w:hAnsi="Times New Roman"/>
          <w:rtl/>
          <w:lang w:bidi="fa-IR"/>
        </w:rPr>
      </w:pPr>
      <w:r w:rsidRPr="00224189">
        <w:rPr>
          <w:rFonts w:ascii="Times New Roman" w:eastAsia="Calibri" w:hAnsi="Times New Roman" w:hint="cs"/>
          <w:rtl/>
          <w:lang w:bidi="fa-IR"/>
        </w:rPr>
        <w:t>این اندیس که تحت عنوان ضریب تغییرپذیری مکانی (</w:t>
      </w:r>
      <w:r w:rsidRPr="00224189">
        <w:rPr>
          <w:rFonts w:ascii="Times New Roman" w:eastAsia="Calibri" w:hAnsi="Times New Roman"/>
          <w:lang w:bidi="fa-IR"/>
        </w:rPr>
        <w:t>Spatial variability index</w:t>
      </w:r>
      <w:r w:rsidRPr="00224189">
        <w:rPr>
          <w:rFonts w:ascii="Times New Roman" w:eastAsia="Calibri" w:hAnsi="Times New Roman" w:hint="cs"/>
          <w:rtl/>
          <w:lang w:bidi="fa-IR"/>
        </w:rPr>
        <w:t>) نیز نامیده می</w:t>
      </w:r>
      <w:r w:rsidRPr="00224189">
        <w:rPr>
          <w:rFonts w:ascii="Times New Roman" w:eastAsia="Calibri" w:hAnsi="Times New Roman" w:hint="cs"/>
          <w:rtl/>
          <w:lang w:bidi="fa-IR"/>
        </w:rPr>
        <w:softHyphen/>
        <w:t xml:space="preserve">شود نشانگر میزان تغییرات اندیس </w:t>
      </w:r>
      <w:proofErr w:type="spellStart"/>
      <w:r w:rsidRPr="00224189">
        <w:rPr>
          <w:rFonts w:ascii="Times New Roman" w:eastAsia="Calibri" w:hAnsi="Times New Roman"/>
          <w:lang w:bidi="fa-IR"/>
        </w:rPr>
        <w:t>Fa</w:t>
      </w:r>
      <w:proofErr w:type="spellEnd"/>
      <w:r w:rsidRPr="00224189">
        <w:rPr>
          <w:rFonts w:ascii="Times New Roman" w:eastAsia="Calibri" w:hAnsi="Times New Roman" w:hint="cs"/>
          <w:rtl/>
          <w:lang w:bidi="fa-IR"/>
        </w:rPr>
        <w:t xml:space="preserve"> در طول یک زون گسلی است.</w:t>
      </w:r>
    </w:p>
    <w:p w:rsidR="00224189" w:rsidRPr="00224189" w:rsidRDefault="00224189" w:rsidP="00724730">
      <w:pPr>
        <w:spacing w:after="0" w:line="240" w:lineRule="auto"/>
        <w:jc w:val="both"/>
        <w:rPr>
          <w:rFonts w:ascii="Times New Roman" w:eastAsia="Calibri" w:hAnsi="Times New Roman"/>
          <w:lang w:bidi="fa-IR"/>
        </w:rPr>
      </w:pPr>
      <w:r w:rsidRPr="00224189">
        <w:rPr>
          <w:rFonts w:ascii="Times New Roman" w:eastAsia="Calibri" w:hAnsi="Times New Roman"/>
          <w:b/>
          <w:bCs/>
          <w:noProof/>
          <w:lang w:bidi="fa-IR"/>
        </w:rPr>
        <w:t xml:space="preserve"> </w:t>
      </w:r>
      <w:r w:rsidRPr="00224189">
        <w:rPr>
          <w:rFonts w:ascii="Times New Roman" w:eastAsia="Calibri" w:hAnsi="Times New Roman" w:hint="cs"/>
          <w:b/>
          <w:bCs/>
          <w:noProof/>
          <w:rtl/>
          <w:lang w:bidi="fa-IR"/>
        </w:rPr>
        <w:t xml:space="preserve"> </w:t>
      </w:r>
    </w:p>
    <w:p w:rsidR="00224189" w:rsidRPr="00724730" w:rsidRDefault="00224189" w:rsidP="00724730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rtl/>
          <w:lang w:bidi="fa-IR"/>
        </w:rPr>
      </w:pPr>
      <w:r w:rsidRPr="00724730">
        <w:rPr>
          <w:rFonts w:ascii="Times New Roman" w:eastAsia="Times New Roman" w:hAnsi="Times New Roman" w:hint="cs"/>
          <w:sz w:val="28"/>
          <w:szCs w:val="28"/>
          <w:rtl/>
          <w:lang w:bidi="fa-IR"/>
        </w:rPr>
        <w:t xml:space="preserve">تحلیل کمی ساختار درونی زون گسلی آستانه </w:t>
      </w:r>
    </w:p>
    <w:p w:rsidR="00224189" w:rsidRDefault="00224189" w:rsidP="00724730">
      <w:pPr>
        <w:spacing w:line="240" w:lineRule="auto"/>
        <w:rPr>
          <w:rFonts w:eastAsia="Times New Roman"/>
          <w:rtl/>
          <w:lang w:bidi="fa-IR"/>
        </w:rPr>
      </w:pPr>
      <w:r w:rsidRPr="00224189">
        <w:rPr>
          <w:rFonts w:eastAsia="Times New Roman" w:hint="cs"/>
          <w:rtl/>
          <w:lang w:bidi="fa-IR"/>
        </w:rPr>
        <w:t>نتایج حاصل از توموگرافی مقاومت الکتریکی در طول شش مقطع عمود بر زون گسلی آستانه در محدوده</w:t>
      </w:r>
      <w:r w:rsidRPr="00224189">
        <w:rPr>
          <w:rFonts w:eastAsia="Times New Roman" w:hint="cs"/>
          <w:rtl/>
          <w:lang w:bidi="fa-IR"/>
        </w:rPr>
        <w:softHyphen/>
        <w:t>ی چشمه علی  (شکل2) در(شکل3) ارائه شده است. در مقاطع مذکور جهت نمایش مقاومت ویژه الکتریکی از مقیاس رنگی استفاده شده است، به گونه</w:t>
      </w:r>
      <w:r w:rsidRPr="00224189">
        <w:rPr>
          <w:rFonts w:eastAsia="Times New Roman" w:hint="cs"/>
          <w:rtl/>
          <w:lang w:bidi="fa-IR"/>
        </w:rPr>
        <w:softHyphen/>
        <w:t>ای که رنگ</w:t>
      </w:r>
      <w:r w:rsidRPr="00224189">
        <w:rPr>
          <w:rFonts w:eastAsia="Times New Roman" w:hint="cs"/>
          <w:rtl/>
          <w:lang w:bidi="fa-IR"/>
        </w:rPr>
        <w:softHyphen/>
        <w:t>های گرم نشان دهنده نواحی با مقاومت بالا و رنگ</w:t>
      </w:r>
      <w:r w:rsidRPr="00224189">
        <w:rPr>
          <w:rFonts w:eastAsia="Times New Roman" w:hint="cs"/>
          <w:rtl/>
          <w:lang w:bidi="fa-IR"/>
        </w:rPr>
        <w:softHyphen/>
        <w:t>های سرد نشان دهنده</w:t>
      </w:r>
      <w:r w:rsidRPr="00224189">
        <w:rPr>
          <w:rFonts w:eastAsia="Times New Roman" w:hint="cs"/>
          <w:rtl/>
          <w:lang w:bidi="fa-IR"/>
        </w:rPr>
        <w:softHyphen/>
        <w:t>ی نواحی با مقاومت پایین</w:t>
      </w:r>
      <w:r w:rsidRPr="00224189">
        <w:rPr>
          <w:rFonts w:eastAsia="Times New Roman" w:hint="cs"/>
          <w:rtl/>
          <w:lang w:bidi="fa-IR"/>
        </w:rPr>
        <w:softHyphen/>
        <w:t>تر هستند. از آنجا که گسلش باعث ایجاد گوژ گسلی در هسته گسل و در نتیجه آن باعث جذب رطوبت می</w:t>
      </w:r>
      <w:r w:rsidRPr="00224189">
        <w:rPr>
          <w:rFonts w:eastAsia="Times New Roman" w:hint="cs"/>
          <w:rtl/>
          <w:lang w:bidi="fa-IR"/>
        </w:rPr>
        <w:softHyphen/>
        <w:t>شود، لذا درمقاطع مقاومتی هسته گسل به صورت نواحی با مقاومت کم دیده می</w:t>
      </w:r>
      <w:r w:rsidRPr="00224189">
        <w:rPr>
          <w:rFonts w:eastAsia="Times New Roman" w:hint="cs"/>
          <w:rtl/>
          <w:lang w:bidi="fa-IR"/>
        </w:rPr>
        <w:softHyphen/>
        <w:t>شوند. این در حالی است که مناطق خرد شده با توجه به میزان کمتر رس و در نتیجه رطوبت کمتر نسبت به هسته، دارای مقاومت الکتریکی به نسبت بیشتری بوده و در مقاطع مقاومتی دارای رنگ</w:t>
      </w:r>
      <w:r w:rsidRPr="00224189">
        <w:rPr>
          <w:rFonts w:eastAsia="Times New Roman" w:hint="cs"/>
          <w:rtl/>
          <w:lang w:bidi="fa-IR"/>
        </w:rPr>
        <w:softHyphen/>
        <w:t>های گرمتری است. سنگ میزبان (سنگ آهک) بدلیل عدم تاثیر پذیری از گسلش دارای مقاومت الکتریکی بیشتری نسبت به مناطق تحت تاثیر گسل بوده و بنابراین در مقایسه به آنها، در مقاطع مقاومت الکتریکی با رنگ</w:t>
      </w:r>
      <w:r w:rsidRPr="00224189">
        <w:rPr>
          <w:rFonts w:eastAsia="Times New Roman" w:hint="cs"/>
          <w:rtl/>
          <w:lang w:bidi="fa-IR"/>
        </w:rPr>
        <w:softHyphen/>
        <w:t>های گرم نمایان شده است.</w:t>
      </w:r>
      <w:r w:rsidR="00724730">
        <w:rPr>
          <w:rFonts w:eastAsia="Times New Roman" w:hint="cs"/>
          <w:rtl/>
          <w:lang w:bidi="fa-IR"/>
        </w:rPr>
        <w:t xml:space="preserve"> </w:t>
      </w:r>
      <w:r w:rsidRPr="00224189">
        <w:rPr>
          <w:rFonts w:eastAsia="Times New Roman" w:hint="cs"/>
          <w:rtl/>
          <w:lang w:bidi="fa-IR"/>
        </w:rPr>
        <w:t>برای اندازه</w:t>
      </w:r>
      <w:r w:rsidRPr="00224189">
        <w:rPr>
          <w:rFonts w:eastAsia="Times New Roman" w:hint="cs"/>
          <w:rtl/>
          <w:lang w:bidi="fa-IR"/>
        </w:rPr>
        <w:softHyphen/>
        <w:t xml:space="preserve">گیری کمی ساختار درونی زون گسل در مقاطع فوق پهنای </w:t>
      </w:r>
      <w:r w:rsidRPr="00224189">
        <w:rPr>
          <w:rFonts w:eastAsia="Times New Roman" w:hint="cs"/>
          <w:rtl/>
          <w:lang w:bidi="fa-IR"/>
        </w:rPr>
        <w:lastRenderedPageBreak/>
        <w:t>هسته گسل و پهنای زون خرد شده اندازه</w:t>
      </w:r>
      <w:r w:rsidRPr="00224189">
        <w:rPr>
          <w:rFonts w:eastAsia="Times New Roman" w:hint="cs"/>
          <w:rtl/>
          <w:lang w:bidi="fa-IR"/>
        </w:rPr>
        <w:softHyphen/>
        <w:t>گیری شد و با استفاده از معیار ارائه شده توسط کاین و همکاران (1996) اندیس</w:t>
      </w:r>
      <w:r w:rsidRPr="00224189">
        <w:rPr>
          <w:rFonts w:eastAsia="Times New Roman" w:hint="cs"/>
          <w:rtl/>
          <w:lang w:bidi="fa-IR"/>
        </w:rPr>
        <w:softHyphen/>
        <w:t xml:space="preserve">های مربوطه محاسبه شد. نتایج حاصله در </w:t>
      </w:r>
      <w:r w:rsidRPr="00224189">
        <w:rPr>
          <w:rFonts w:eastAsia="Times New Roman" w:cs="Times New Roman" w:hint="cs"/>
          <w:rtl/>
          <w:lang w:bidi="fa-IR"/>
        </w:rPr>
        <w:t>(</w:t>
      </w:r>
      <w:r w:rsidRPr="00224189">
        <w:rPr>
          <w:rFonts w:eastAsia="Times New Roman" w:hint="cs"/>
          <w:rtl/>
          <w:lang w:bidi="fa-IR"/>
        </w:rPr>
        <w:t>جدول1) ارائه شده است.</w:t>
      </w:r>
    </w:p>
    <w:p w:rsidR="00224189" w:rsidRPr="00224189" w:rsidRDefault="00224189" w:rsidP="00224189">
      <w:pPr>
        <w:spacing w:line="240" w:lineRule="auto"/>
        <w:jc w:val="center"/>
        <w:rPr>
          <w:rFonts w:ascii="Times New Roman" w:eastAsia="Times New Roman" w:hAnsi="Times New Roman"/>
          <w:rtl/>
          <w:lang w:bidi="fa-IR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3657600" cy="31281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2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189" w:rsidRDefault="00224189" w:rsidP="00224189">
      <w:pPr>
        <w:spacing w:line="360" w:lineRule="auto"/>
        <w:jc w:val="center"/>
        <w:rPr>
          <w:rFonts w:ascii="Calibri" w:eastAsia="Times New Roman" w:hAnsi="Calibri"/>
          <w:b/>
          <w:noProof/>
          <w:szCs w:val="22"/>
          <w:rtl/>
          <w:lang w:bidi="fa-IR"/>
        </w:rPr>
      </w:pPr>
      <w:r w:rsidRPr="00224189">
        <w:rPr>
          <w:rFonts w:ascii="B Zar" w:eastAsia="Times New Roman" w:hAnsi="B Zar"/>
          <w:b/>
          <w:szCs w:val="22"/>
          <w:rtl/>
        </w:rPr>
        <w:t xml:space="preserve">شکل </w:t>
      </w:r>
      <w:r w:rsidRPr="00224189">
        <w:rPr>
          <w:rFonts w:ascii="B Zar" w:eastAsia="Times New Roman" w:hAnsi="B Zar"/>
          <w:b/>
          <w:szCs w:val="22"/>
        </w:rPr>
        <w:fldChar w:fldCharType="begin"/>
      </w:r>
      <w:r w:rsidRPr="00224189">
        <w:rPr>
          <w:rFonts w:ascii="B Zar" w:eastAsia="Times New Roman" w:hAnsi="B Zar"/>
          <w:b/>
          <w:szCs w:val="22"/>
        </w:rPr>
        <w:instrText xml:space="preserve"> SEQ </w:instrText>
      </w:r>
      <w:r w:rsidRPr="00224189">
        <w:rPr>
          <w:rFonts w:ascii="B Zar" w:eastAsia="Times New Roman" w:hAnsi="B Zar"/>
          <w:b/>
          <w:szCs w:val="22"/>
          <w:rtl/>
        </w:rPr>
        <w:instrText>شکل</w:instrText>
      </w:r>
      <w:r w:rsidRPr="00224189">
        <w:rPr>
          <w:rFonts w:ascii="B Zar" w:eastAsia="Times New Roman" w:hAnsi="B Zar"/>
          <w:b/>
          <w:szCs w:val="22"/>
        </w:rPr>
        <w:instrText xml:space="preserve"> \* ARABIC </w:instrText>
      </w:r>
      <w:r w:rsidRPr="00224189">
        <w:rPr>
          <w:rFonts w:ascii="B Zar" w:eastAsia="Times New Roman" w:hAnsi="B Zar"/>
          <w:b/>
          <w:szCs w:val="22"/>
        </w:rPr>
        <w:fldChar w:fldCharType="separate"/>
      </w:r>
      <w:r w:rsidR="00765387">
        <w:rPr>
          <w:rFonts w:ascii="B Zar" w:eastAsia="Times New Roman" w:hAnsi="B Zar"/>
          <w:b/>
          <w:noProof/>
          <w:szCs w:val="22"/>
        </w:rPr>
        <w:t>1</w:t>
      </w:r>
      <w:r w:rsidRPr="00224189">
        <w:rPr>
          <w:rFonts w:ascii="B Zar" w:eastAsia="Times New Roman" w:hAnsi="B Zar"/>
          <w:b/>
          <w:noProof/>
          <w:szCs w:val="22"/>
        </w:rPr>
        <w:fldChar w:fldCharType="end"/>
      </w:r>
      <w:r w:rsidRPr="00224189">
        <w:rPr>
          <w:rFonts w:ascii="Calibri" w:eastAsia="Times New Roman" w:hAnsi="Calibri" w:hint="cs"/>
          <w:b/>
          <w:noProof/>
          <w:szCs w:val="22"/>
          <w:rtl/>
          <w:lang w:bidi="fa-IR"/>
        </w:rPr>
        <w:t xml:space="preserve"> : </w:t>
      </w:r>
      <w:r w:rsidRPr="00224189">
        <w:rPr>
          <w:rFonts w:ascii="Calibri" w:eastAsia="Times New Roman" w:hAnsi="Calibri"/>
          <w:b/>
          <w:noProof/>
          <w:szCs w:val="22"/>
          <w:lang w:bidi="fa-IR"/>
        </w:rPr>
        <w:t>A</w:t>
      </w:r>
      <w:r w:rsidRPr="00224189">
        <w:rPr>
          <w:rFonts w:ascii="Calibri" w:eastAsia="Times New Roman" w:hAnsi="Calibri" w:hint="cs"/>
          <w:b/>
          <w:noProof/>
          <w:szCs w:val="22"/>
          <w:rtl/>
          <w:lang w:bidi="fa-IR"/>
        </w:rPr>
        <w:t xml:space="preserve">) مقطع مقاومتی در راستای پروفیل 1، </w:t>
      </w:r>
      <w:r w:rsidRPr="00224189">
        <w:rPr>
          <w:rFonts w:ascii="Calibri" w:eastAsia="Times New Roman" w:hAnsi="Calibri"/>
          <w:b/>
          <w:noProof/>
          <w:szCs w:val="22"/>
          <w:lang w:bidi="fa-IR"/>
        </w:rPr>
        <w:t>B</w:t>
      </w:r>
      <w:r w:rsidRPr="00224189">
        <w:rPr>
          <w:rFonts w:ascii="Calibri" w:eastAsia="Times New Roman" w:hAnsi="Calibri" w:hint="cs"/>
          <w:b/>
          <w:noProof/>
          <w:szCs w:val="22"/>
          <w:rtl/>
          <w:lang w:bidi="fa-IR"/>
        </w:rPr>
        <w:t xml:space="preserve">) مقطع مقاومتی در راستای پروفیل 2 ، </w:t>
      </w:r>
      <w:r w:rsidRPr="00224189">
        <w:rPr>
          <w:rFonts w:ascii="Calibri" w:eastAsia="Times New Roman" w:hAnsi="Calibri"/>
          <w:b/>
          <w:noProof/>
          <w:szCs w:val="22"/>
          <w:lang w:bidi="fa-IR"/>
        </w:rPr>
        <w:t>C</w:t>
      </w:r>
      <w:r w:rsidRPr="00224189">
        <w:rPr>
          <w:rFonts w:ascii="Calibri" w:eastAsia="Times New Roman" w:hAnsi="Calibri" w:hint="cs"/>
          <w:b/>
          <w:noProof/>
          <w:szCs w:val="22"/>
          <w:rtl/>
          <w:lang w:bidi="fa-IR"/>
        </w:rPr>
        <w:t xml:space="preserve">) مقطع مقاومتی در راستای پروفیل 3 ، </w:t>
      </w:r>
      <w:r w:rsidRPr="00224189">
        <w:rPr>
          <w:rFonts w:ascii="Calibri" w:eastAsia="Times New Roman" w:hAnsi="Calibri"/>
          <w:b/>
          <w:noProof/>
          <w:szCs w:val="22"/>
          <w:lang w:bidi="fa-IR"/>
        </w:rPr>
        <w:t>D</w:t>
      </w:r>
      <w:r w:rsidR="00724730">
        <w:rPr>
          <w:rFonts w:ascii="Calibri" w:eastAsia="Times New Roman" w:hAnsi="Calibri" w:hint="cs"/>
          <w:b/>
          <w:noProof/>
          <w:szCs w:val="22"/>
          <w:rtl/>
          <w:lang w:bidi="fa-IR"/>
        </w:rPr>
        <w:t xml:space="preserve">) مقطع </w:t>
      </w:r>
      <w:r w:rsidRPr="00224189">
        <w:rPr>
          <w:rFonts w:ascii="Calibri" w:eastAsia="Times New Roman" w:hAnsi="Calibri" w:hint="cs"/>
          <w:b/>
          <w:noProof/>
          <w:szCs w:val="22"/>
          <w:rtl/>
          <w:lang w:bidi="fa-IR"/>
        </w:rPr>
        <w:t xml:space="preserve">مقاومتی در راستای پروفیل 4 ، </w:t>
      </w:r>
      <w:r w:rsidRPr="00224189">
        <w:rPr>
          <w:rFonts w:ascii="Calibri" w:eastAsia="Times New Roman" w:hAnsi="Calibri"/>
          <w:b/>
          <w:noProof/>
          <w:szCs w:val="22"/>
          <w:lang w:bidi="fa-IR"/>
        </w:rPr>
        <w:t>E</w:t>
      </w:r>
      <w:r w:rsidRPr="00224189">
        <w:rPr>
          <w:rFonts w:ascii="Calibri" w:eastAsia="Times New Roman" w:hAnsi="Calibri" w:hint="cs"/>
          <w:b/>
          <w:noProof/>
          <w:szCs w:val="22"/>
          <w:rtl/>
          <w:lang w:bidi="fa-IR"/>
        </w:rPr>
        <w:t xml:space="preserve">) مقطع مقاومتی در راستای پروفیل 5 ، </w:t>
      </w:r>
      <w:r w:rsidRPr="00224189">
        <w:rPr>
          <w:rFonts w:ascii="Calibri" w:eastAsia="Times New Roman" w:hAnsi="Calibri"/>
          <w:b/>
          <w:noProof/>
          <w:szCs w:val="22"/>
          <w:lang w:bidi="fa-IR"/>
        </w:rPr>
        <w:t>F</w:t>
      </w:r>
      <w:r w:rsidRPr="00224189">
        <w:rPr>
          <w:rFonts w:ascii="Calibri" w:eastAsia="Times New Roman" w:hAnsi="Calibri" w:hint="cs"/>
          <w:b/>
          <w:noProof/>
          <w:szCs w:val="22"/>
          <w:rtl/>
          <w:lang w:bidi="fa-IR"/>
        </w:rPr>
        <w:t>) مقطع مقاومتی در راستای پروفیل 6</w:t>
      </w:r>
    </w:p>
    <w:p w:rsidR="00224189" w:rsidRPr="00224189" w:rsidRDefault="00224189" w:rsidP="00224189">
      <w:pPr>
        <w:spacing w:line="360" w:lineRule="auto"/>
        <w:jc w:val="center"/>
        <w:rPr>
          <w:rFonts w:ascii="Calibri" w:eastAsia="Times New Roman" w:hAnsi="Calibri"/>
          <w:b/>
          <w:noProof/>
          <w:szCs w:val="22"/>
          <w:rtl/>
          <w:lang w:bidi="fa-IR"/>
        </w:rPr>
      </w:pPr>
      <w:r w:rsidRPr="00224189">
        <w:rPr>
          <w:rFonts w:ascii="Calibri" w:eastAsia="Times New Roman" w:hAnsi="Calibri"/>
          <w:b/>
          <w:noProof/>
          <w:szCs w:val="22"/>
          <w:rtl/>
          <w:lang w:bidi="fa-IR"/>
        </w:rPr>
        <w:t>جدول 1: اند</w:t>
      </w:r>
      <w:r w:rsidRPr="00224189">
        <w:rPr>
          <w:rFonts w:ascii="Calibri" w:eastAsia="Times New Roman" w:hAnsi="Calibri" w:hint="cs"/>
          <w:b/>
          <w:noProof/>
          <w:szCs w:val="22"/>
          <w:rtl/>
          <w:lang w:bidi="fa-IR"/>
        </w:rPr>
        <w:t>ی</w:t>
      </w:r>
      <w:r w:rsidRPr="00224189">
        <w:rPr>
          <w:rFonts w:ascii="Calibri" w:eastAsia="Times New Roman" w:hAnsi="Calibri" w:hint="eastAsia"/>
          <w:b/>
          <w:noProof/>
          <w:szCs w:val="22"/>
          <w:rtl/>
          <w:lang w:bidi="fa-IR"/>
        </w:rPr>
        <w:t>س‌ها</w:t>
      </w:r>
      <w:r w:rsidRPr="00224189">
        <w:rPr>
          <w:rFonts w:ascii="Calibri" w:eastAsia="Times New Roman" w:hAnsi="Calibri" w:hint="cs"/>
          <w:b/>
          <w:noProof/>
          <w:szCs w:val="22"/>
          <w:rtl/>
          <w:lang w:bidi="fa-IR"/>
        </w:rPr>
        <w:t>ی</w:t>
      </w:r>
      <w:r w:rsidRPr="00224189">
        <w:rPr>
          <w:rFonts w:ascii="Calibri" w:eastAsia="Times New Roman" w:hAnsi="Calibri"/>
          <w:b/>
          <w:noProof/>
          <w:szCs w:val="22"/>
          <w:rtl/>
          <w:lang w:bidi="fa-IR"/>
        </w:rPr>
        <w:t xml:space="preserve"> </w:t>
      </w:r>
      <w:r w:rsidRPr="00224189">
        <w:rPr>
          <w:rFonts w:ascii="Calibri" w:eastAsia="Times New Roman" w:hAnsi="Calibri"/>
          <w:b/>
          <w:noProof/>
          <w:szCs w:val="22"/>
          <w:lang w:bidi="fa-IR"/>
        </w:rPr>
        <w:t>Fa</w:t>
      </w:r>
      <w:r w:rsidRPr="00224189">
        <w:rPr>
          <w:rFonts w:ascii="Calibri" w:eastAsia="Times New Roman" w:hAnsi="Calibri"/>
          <w:b/>
          <w:noProof/>
          <w:szCs w:val="22"/>
          <w:rtl/>
          <w:lang w:bidi="fa-IR"/>
        </w:rPr>
        <w:t xml:space="preserve">، </w:t>
      </w:r>
      <w:r w:rsidRPr="00224189">
        <w:rPr>
          <w:rFonts w:ascii="Calibri" w:eastAsia="Times New Roman" w:hAnsi="Calibri"/>
          <w:b/>
          <w:noProof/>
          <w:szCs w:val="22"/>
          <w:lang w:bidi="fa-IR"/>
        </w:rPr>
        <w:t>Fm</w:t>
      </w:r>
      <w:r w:rsidRPr="00224189">
        <w:rPr>
          <w:rFonts w:ascii="Calibri" w:eastAsia="Times New Roman" w:hAnsi="Calibri"/>
          <w:b/>
          <w:noProof/>
          <w:szCs w:val="22"/>
          <w:rtl/>
          <w:lang w:bidi="fa-IR"/>
        </w:rPr>
        <w:t xml:space="preserve"> و</w:t>
      </w:r>
      <w:r w:rsidRPr="00224189">
        <w:rPr>
          <w:rFonts w:ascii="Calibri" w:eastAsia="Times New Roman" w:hAnsi="Calibri"/>
          <w:b/>
          <w:noProof/>
          <w:szCs w:val="22"/>
          <w:lang w:bidi="fa-IR"/>
        </w:rPr>
        <w:t>Fs</w:t>
      </w:r>
      <w:r w:rsidRPr="00224189">
        <w:rPr>
          <w:rFonts w:ascii="Calibri" w:eastAsia="Times New Roman" w:hAnsi="Calibri"/>
          <w:b/>
          <w:noProof/>
          <w:szCs w:val="22"/>
          <w:rtl/>
          <w:lang w:bidi="fa-IR"/>
        </w:rPr>
        <w:t xml:space="preserve"> تع</w:t>
      </w:r>
      <w:r w:rsidRPr="00224189">
        <w:rPr>
          <w:rFonts w:ascii="Calibri" w:eastAsia="Times New Roman" w:hAnsi="Calibri" w:hint="cs"/>
          <w:b/>
          <w:noProof/>
          <w:szCs w:val="22"/>
          <w:rtl/>
          <w:lang w:bidi="fa-IR"/>
        </w:rPr>
        <w:t>یی</w:t>
      </w:r>
      <w:r w:rsidRPr="00224189">
        <w:rPr>
          <w:rFonts w:ascii="Calibri" w:eastAsia="Times New Roman" w:hAnsi="Calibri" w:hint="eastAsia"/>
          <w:b/>
          <w:noProof/>
          <w:szCs w:val="22"/>
          <w:rtl/>
          <w:lang w:bidi="fa-IR"/>
        </w:rPr>
        <w:t>ن</w:t>
      </w:r>
      <w:r w:rsidRPr="00224189">
        <w:rPr>
          <w:rFonts w:ascii="Calibri" w:eastAsia="Times New Roman" w:hAnsi="Calibri"/>
          <w:b/>
          <w:noProof/>
          <w:szCs w:val="22"/>
          <w:rtl/>
          <w:lang w:bidi="fa-IR"/>
        </w:rPr>
        <w:t xml:space="preserve"> شده برا</w:t>
      </w:r>
      <w:r w:rsidRPr="00224189">
        <w:rPr>
          <w:rFonts w:ascii="Calibri" w:eastAsia="Times New Roman" w:hAnsi="Calibri" w:hint="cs"/>
          <w:b/>
          <w:noProof/>
          <w:szCs w:val="22"/>
          <w:rtl/>
          <w:lang w:bidi="fa-IR"/>
        </w:rPr>
        <w:t>ی</w:t>
      </w:r>
      <w:r w:rsidRPr="00224189">
        <w:rPr>
          <w:rFonts w:ascii="Calibri" w:eastAsia="Times New Roman" w:hAnsi="Calibri"/>
          <w:b/>
          <w:noProof/>
          <w:szCs w:val="22"/>
          <w:rtl/>
          <w:lang w:bidi="fa-IR"/>
        </w:rPr>
        <w:t xml:space="preserve"> 6 پروف</w:t>
      </w:r>
      <w:r w:rsidRPr="00224189">
        <w:rPr>
          <w:rFonts w:ascii="Calibri" w:eastAsia="Times New Roman" w:hAnsi="Calibri" w:hint="cs"/>
          <w:b/>
          <w:noProof/>
          <w:szCs w:val="22"/>
          <w:rtl/>
          <w:lang w:bidi="fa-IR"/>
        </w:rPr>
        <w:t>ی</w:t>
      </w:r>
      <w:r w:rsidRPr="00224189">
        <w:rPr>
          <w:rFonts w:ascii="Calibri" w:eastAsia="Times New Roman" w:hAnsi="Calibri" w:hint="eastAsia"/>
          <w:b/>
          <w:noProof/>
          <w:szCs w:val="22"/>
          <w:rtl/>
          <w:lang w:bidi="fa-IR"/>
        </w:rPr>
        <w:t>ل</w:t>
      </w:r>
    </w:p>
    <w:tbl>
      <w:tblPr>
        <w:bidiVisual/>
        <w:tblW w:w="0" w:type="auto"/>
        <w:jc w:val="center"/>
        <w:tblInd w:w="-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7"/>
        <w:gridCol w:w="1047"/>
        <w:gridCol w:w="1047"/>
        <w:gridCol w:w="1047"/>
        <w:gridCol w:w="1047"/>
      </w:tblGrid>
      <w:tr w:rsidR="00224189" w:rsidRPr="00224189" w:rsidTr="00224189">
        <w:trPr>
          <w:trHeight w:val="61"/>
          <w:jc w:val="center"/>
        </w:trPr>
        <w:tc>
          <w:tcPr>
            <w:tcW w:w="874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16"/>
                <w:szCs w:val="20"/>
                <w:lang w:bidi="fa-IR"/>
              </w:rPr>
            </w:pPr>
            <w:r w:rsidRPr="00224189">
              <w:rPr>
                <w:rFonts w:ascii="Times New Roman" w:eastAsia="Calibri" w:hAnsi="Times New Roman" w:hint="cs"/>
                <w:b/>
                <w:bCs/>
                <w:sz w:val="16"/>
                <w:szCs w:val="20"/>
                <w:rtl/>
                <w:lang w:bidi="fa-IR"/>
              </w:rPr>
              <w:t>فاصله الکترودی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16"/>
                <w:szCs w:val="20"/>
                <w:lang w:bidi="fa-IR"/>
              </w:rPr>
            </w:pPr>
            <w:proofErr w:type="spellStart"/>
            <w:r w:rsidRPr="00224189">
              <w:rPr>
                <w:rFonts w:ascii="Times New Roman" w:eastAsia="Calibri" w:hAnsi="Times New Roman"/>
                <w:b/>
                <w:bCs/>
                <w:sz w:val="16"/>
                <w:szCs w:val="20"/>
                <w:lang w:bidi="fa-IR"/>
              </w:rPr>
              <w:t>Fs</w:t>
            </w:r>
            <w:proofErr w:type="spellEnd"/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16"/>
                <w:szCs w:val="20"/>
                <w:rtl/>
                <w:lang w:bidi="fa-IR"/>
              </w:rPr>
            </w:pPr>
            <w:proofErr w:type="spellStart"/>
            <w:r w:rsidRPr="00224189">
              <w:rPr>
                <w:rFonts w:ascii="Times New Roman" w:eastAsia="Calibri" w:hAnsi="Times New Roman"/>
                <w:b/>
                <w:bCs/>
                <w:sz w:val="16"/>
                <w:szCs w:val="20"/>
                <w:lang w:bidi="fa-IR"/>
              </w:rPr>
              <w:t>Fm</w:t>
            </w:r>
            <w:proofErr w:type="spellEnd"/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16"/>
                <w:szCs w:val="20"/>
                <w:lang w:bidi="fa-IR"/>
              </w:rPr>
            </w:pPr>
            <w:proofErr w:type="spellStart"/>
            <w:r w:rsidRPr="00224189">
              <w:rPr>
                <w:rFonts w:ascii="Times New Roman" w:eastAsia="Calibri" w:hAnsi="Times New Roman"/>
                <w:b/>
                <w:bCs/>
                <w:sz w:val="16"/>
                <w:szCs w:val="20"/>
                <w:lang w:bidi="fa-IR"/>
              </w:rPr>
              <w:t>Fa</w:t>
            </w:r>
            <w:proofErr w:type="spellEnd"/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 w:hint="cs"/>
                <w:b/>
                <w:bCs/>
                <w:sz w:val="16"/>
                <w:szCs w:val="20"/>
                <w:rtl/>
                <w:lang w:bidi="fa-IR"/>
              </w:rPr>
              <w:t xml:space="preserve">پروفیل </w:t>
            </w:r>
          </w:p>
        </w:tc>
      </w:tr>
      <w:tr w:rsidR="00224189" w:rsidRPr="00224189" w:rsidTr="00224189">
        <w:trPr>
          <w:trHeight w:val="353"/>
          <w:jc w:val="center"/>
        </w:trPr>
        <w:tc>
          <w:tcPr>
            <w:tcW w:w="874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lang w:bidi="fa-IR"/>
              </w:rPr>
            </w:pPr>
            <w:r w:rsidRPr="00224189">
              <w:rPr>
                <w:rFonts w:ascii="Times New Roman" w:eastAsia="Calibri" w:hAnsi="Times New Roman" w:hint="cs"/>
                <w:sz w:val="16"/>
                <w:szCs w:val="20"/>
                <w:rtl/>
                <w:lang w:bidi="fa-IR"/>
              </w:rPr>
              <w:t>10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/>
                <w:sz w:val="16"/>
                <w:szCs w:val="20"/>
                <w:lang w:bidi="fa-IR"/>
              </w:rPr>
              <w:t>0.4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/>
                <w:sz w:val="16"/>
                <w:szCs w:val="20"/>
                <w:lang w:bidi="fa-IR"/>
              </w:rPr>
              <w:t>0.76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lang w:bidi="fa-IR"/>
              </w:rPr>
            </w:pPr>
            <w:r w:rsidRPr="00224189">
              <w:rPr>
                <w:rFonts w:ascii="Times New Roman" w:eastAsia="Calibri" w:hAnsi="Times New Roman"/>
                <w:sz w:val="16"/>
                <w:szCs w:val="20"/>
                <w:lang w:bidi="fa-IR"/>
              </w:rPr>
              <w:t>0.75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 w:hint="cs"/>
                <w:sz w:val="16"/>
                <w:szCs w:val="20"/>
                <w:rtl/>
                <w:lang w:bidi="fa-IR"/>
              </w:rPr>
              <w:t>1</w:t>
            </w:r>
          </w:p>
        </w:tc>
      </w:tr>
      <w:tr w:rsidR="00224189" w:rsidRPr="00224189" w:rsidTr="00224189">
        <w:trPr>
          <w:trHeight w:val="342"/>
          <w:jc w:val="center"/>
        </w:trPr>
        <w:tc>
          <w:tcPr>
            <w:tcW w:w="874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lang w:bidi="fa-IR"/>
              </w:rPr>
            </w:pPr>
            <w:r w:rsidRPr="00224189">
              <w:rPr>
                <w:rFonts w:ascii="Times New Roman" w:eastAsia="Calibri" w:hAnsi="Times New Roman" w:hint="cs"/>
                <w:sz w:val="16"/>
                <w:szCs w:val="20"/>
                <w:rtl/>
                <w:lang w:bidi="fa-IR"/>
              </w:rPr>
              <w:t>20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/>
                <w:sz w:val="16"/>
                <w:szCs w:val="20"/>
                <w:lang w:bidi="fa-IR"/>
              </w:rPr>
              <w:t>0.4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/>
                <w:sz w:val="16"/>
                <w:szCs w:val="20"/>
                <w:lang w:bidi="fa-IR"/>
              </w:rPr>
              <w:t>0.76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/>
                <w:sz w:val="16"/>
                <w:szCs w:val="20"/>
                <w:lang w:bidi="fa-IR"/>
              </w:rPr>
              <w:t>0.71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 w:hint="cs"/>
                <w:sz w:val="16"/>
                <w:szCs w:val="20"/>
                <w:rtl/>
                <w:lang w:bidi="fa-IR"/>
              </w:rPr>
              <w:t>2</w:t>
            </w:r>
          </w:p>
        </w:tc>
      </w:tr>
      <w:tr w:rsidR="00224189" w:rsidRPr="00224189" w:rsidTr="00224189">
        <w:trPr>
          <w:trHeight w:val="161"/>
          <w:jc w:val="center"/>
        </w:trPr>
        <w:tc>
          <w:tcPr>
            <w:tcW w:w="874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lang w:bidi="fa-IR"/>
              </w:rPr>
            </w:pPr>
            <w:r w:rsidRPr="00224189">
              <w:rPr>
                <w:rFonts w:ascii="Times New Roman" w:eastAsia="Calibri" w:hAnsi="Times New Roman" w:hint="cs"/>
                <w:sz w:val="16"/>
                <w:szCs w:val="20"/>
                <w:rtl/>
                <w:lang w:bidi="fa-IR"/>
              </w:rPr>
              <w:t>20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/>
                <w:sz w:val="16"/>
                <w:szCs w:val="20"/>
                <w:lang w:bidi="fa-IR"/>
              </w:rPr>
              <w:t>0.4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/>
                <w:sz w:val="16"/>
                <w:szCs w:val="20"/>
                <w:lang w:bidi="fa-IR"/>
              </w:rPr>
              <w:t>0.76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/>
                <w:sz w:val="16"/>
                <w:szCs w:val="20"/>
                <w:lang w:bidi="fa-IR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 w:hint="cs"/>
                <w:sz w:val="16"/>
                <w:szCs w:val="20"/>
                <w:rtl/>
                <w:lang w:bidi="fa-IR"/>
              </w:rPr>
              <w:t>3</w:t>
            </w:r>
          </w:p>
        </w:tc>
      </w:tr>
      <w:tr w:rsidR="00224189" w:rsidRPr="00224189" w:rsidTr="00224189">
        <w:trPr>
          <w:trHeight w:val="380"/>
          <w:jc w:val="center"/>
        </w:trPr>
        <w:tc>
          <w:tcPr>
            <w:tcW w:w="874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lang w:bidi="fa-IR"/>
              </w:rPr>
            </w:pPr>
            <w:r w:rsidRPr="00224189">
              <w:rPr>
                <w:rFonts w:ascii="Times New Roman" w:eastAsia="Calibri" w:hAnsi="Times New Roman" w:hint="cs"/>
                <w:sz w:val="16"/>
                <w:szCs w:val="20"/>
                <w:rtl/>
                <w:lang w:bidi="fa-IR"/>
              </w:rPr>
              <w:t>20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/>
                <w:sz w:val="16"/>
                <w:szCs w:val="20"/>
                <w:lang w:bidi="fa-IR"/>
              </w:rPr>
              <w:t>0.4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/>
                <w:sz w:val="16"/>
                <w:szCs w:val="20"/>
                <w:lang w:bidi="fa-IR"/>
              </w:rPr>
              <w:t>0.76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/>
                <w:sz w:val="16"/>
                <w:szCs w:val="20"/>
                <w:lang w:bidi="fa-IR"/>
              </w:rPr>
              <w:t>0.81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 w:hint="cs"/>
                <w:sz w:val="16"/>
                <w:szCs w:val="20"/>
                <w:rtl/>
                <w:lang w:bidi="fa-IR"/>
              </w:rPr>
              <w:t>4</w:t>
            </w:r>
          </w:p>
        </w:tc>
      </w:tr>
      <w:tr w:rsidR="00224189" w:rsidRPr="00224189" w:rsidTr="00224189">
        <w:trPr>
          <w:trHeight w:val="324"/>
          <w:jc w:val="center"/>
        </w:trPr>
        <w:tc>
          <w:tcPr>
            <w:tcW w:w="874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lang w:bidi="fa-IR"/>
              </w:rPr>
            </w:pPr>
            <w:r w:rsidRPr="00224189">
              <w:rPr>
                <w:rFonts w:ascii="Times New Roman" w:eastAsia="Calibri" w:hAnsi="Times New Roman" w:hint="cs"/>
                <w:sz w:val="16"/>
                <w:szCs w:val="20"/>
                <w:rtl/>
                <w:lang w:bidi="fa-IR"/>
              </w:rPr>
              <w:t>20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/>
                <w:sz w:val="16"/>
                <w:szCs w:val="20"/>
                <w:lang w:bidi="fa-IR"/>
              </w:rPr>
              <w:t>0.4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/>
                <w:sz w:val="16"/>
                <w:szCs w:val="20"/>
                <w:lang w:bidi="fa-IR"/>
              </w:rPr>
              <w:t>0.76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/>
                <w:sz w:val="16"/>
                <w:szCs w:val="20"/>
                <w:lang w:bidi="fa-IR"/>
              </w:rPr>
              <w:t>0.75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 w:hint="cs"/>
                <w:sz w:val="16"/>
                <w:szCs w:val="20"/>
                <w:rtl/>
                <w:lang w:bidi="fa-IR"/>
              </w:rPr>
              <w:t>5</w:t>
            </w:r>
          </w:p>
        </w:tc>
      </w:tr>
      <w:tr w:rsidR="00224189" w:rsidRPr="00224189" w:rsidTr="00224189">
        <w:trPr>
          <w:trHeight w:val="324"/>
          <w:jc w:val="center"/>
        </w:trPr>
        <w:tc>
          <w:tcPr>
            <w:tcW w:w="874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lang w:bidi="fa-IR"/>
              </w:rPr>
            </w:pPr>
            <w:r w:rsidRPr="00224189">
              <w:rPr>
                <w:rFonts w:ascii="Times New Roman" w:eastAsia="Calibri" w:hAnsi="Times New Roman" w:hint="cs"/>
                <w:sz w:val="16"/>
                <w:szCs w:val="20"/>
                <w:rtl/>
                <w:lang w:bidi="fa-IR"/>
              </w:rPr>
              <w:t>20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/>
                <w:sz w:val="16"/>
                <w:szCs w:val="20"/>
                <w:lang w:bidi="fa-IR"/>
              </w:rPr>
              <w:t>0.4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/>
                <w:sz w:val="16"/>
                <w:szCs w:val="20"/>
                <w:lang w:bidi="fa-IR"/>
              </w:rPr>
              <w:t>0.76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/>
                <w:sz w:val="16"/>
                <w:szCs w:val="20"/>
                <w:lang w:bidi="fa-IR"/>
              </w:rPr>
              <w:t>0.6</w:t>
            </w:r>
          </w:p>
        </w:tc>
        <w:tc>
          <w:tcPr>
            <w:tcW w:w="1047" w:type="dxa"/>
            <w:shd w:val="clear" w:color="auto" w:fill="auto"/>
          </w:tcPr>
          <w:p w:rsidR="00224189" w:rsidRPr="00224189" w:rsidRDefault="00224189" w:rsidP="0022418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20"/>
                <w:rtl/>
                <w:lang w:bidi="fa-IR"/>
              </w:rPr>
            </w:pPr>
            <w:r w:rsidRPr="00224189">
              <w:rPr>
                <w:rFonts w:ascii="Times New Roman" w:eastAsia="Calibri" w:hAnsi="Times New Roman" w:hint="cs"/>
                <w:sz w:val="16"/>
                <w:szCs w:val="20"/>
                <w:rtl/>
                <w:lang w:bidi="fa-IR"/>
              </w:rPr>
              <w:t>6</w:t>
            </w:r>
          </w:p>
        </w:tc>
      </w:tr>
    </w:tbl>
    <w:p w:rsidR="00224189" w:rsidRDefault="00224189" w:rsidP="00224189">
      <w:pPr>
        <w:tabs>
          <w:tab w:val="left" w:pos="6792"/>
        </w:tabs>
        <w:jc w:val="left"/>
        <w:rPr>
          <w:rtl/>
        </w:rPr>
      </w:pPr>
      <w:r>
        <w:rPr>
          <w:rtl/>
        </w:rPr>
        <w:tab/>
      </w:r>
    </w:p>
    <w:p w:rsidR="00224189" w:rsidRDefault="00224189" w:rsidP="00724730">
      <w:pPr>
        <w:rPr>
          <w:rtl/>
        </w:rPr>
      </w:pPr>
      <w:r>
        <w:rPr>
          <w:rtl/>
        </w:rPr>
        <w:t>بالا بودن مقدار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</w:t>
      </w:r>
      <w:proofErr w:type="spellStart"/>
      <w:r>
        <w:t>Fa</w:t>
      </w:r>
      <w:proofErr w:type="spellEnd"/>
      <w:r>
        <w:rPr>
          <w:rtl/>
        </w:rPr>
        <w:t xml:space="preserve">  نشان دهنده ضخامت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زون خرد شده است در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با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ضخامت زون خرد شده به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نفوذ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زون گسل</w:t>
      </w:r>
      <w:r>
        <w:rPr>
          <w:rFonts w:hint="cs"/>
          <w:rtl/>
        </w:rPr>
        <w:t>ی</w:t>
      </w:r>
      <w:r>
        <w:rPr>
          <w:rtl/>
        </w:rPr>
        <w:t xml:space="preserve"> افزوده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>. با توجه به مقدار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</w:t>
      </w:r>
      <w:proofErr w:type="spellStart"/>
      <w:r>
        <w:t>Fa</w:t>
      </w:r>
      <w:proofErr w:type="spellEnd"/>
      <w:r>
        <w:rPr>
          <w:rtl/>
        </w:rPr>
        <w:t xml:space="preserve"> در هر 6 پروف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ذکرشده ، با توجه به مدل </w:t>
      </w:r>
      <w:r>
        <w:rPr>
          <w:rtl/>
        </w:rPr>
        <w:lastRenderedPageBreak/>
        <w:t>ارائه شده توسط کا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(1996)،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منطقه از زون گس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آستانه بصورت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از مجرا و سد در مقابل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آب ز</w:t>
      </w:r>
      <w:r>
        <w:rPr>
          <w:rFonts w:hint="cs"/>
          <w:rtl/>
        </w:rPr>
        <w:t>ی</w:t>
      </w:r>
      <w:r>
        <w:rPr>
          <w:rFonts w:hint="eastAsia"/>
          <w:rtl/>
        </w:rPr>
        <w:t>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رفتار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724730">
        <w:rPr>
          <w:rtl/>
        </w:rPr>
        <w:t xml:space="preserve"> . </w:t>
      </w:r>
      <w:r>
        <w:rPr>
          <w:rFonts w:hint="eastAsia"/>
          <w:rtl/>
        </w:rPr>
        <w:t>با</w:t>
      </w:r>
      <w:r>
        <w:rPr>
          <w:rtl/>
        </w:rPr>
        <w:t xml:space="preserve"> رسم نمودار</w:t>
      </w:r>
      <w:r>
        <w:rPr>
          <w:rFonts w:hint="cs"/>
          <w:rtl/>
        </w:rPr>
        <w:t>ی</w:t>
      </w:r>
      <w:r>
        <w:rPr>
          <w:rtl/>
        </w:rPr>
        <w:t xml:space="preserve"> که در آن مقدار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</w:t>
      </w:r>
      <w:proofErr w:type="spellStart"/>
      <w:r>
        <w:t>Fa</w:t>
      </w:r>
      <w:proofErr w:type="spellEnd"/>
      <w:r>
        <w:rPr>
          <w:rtl/>
        </w:rPr>
        <w:t xml:space="preserve"> در برابر ضخامت کل زون گسل</w:t>
      </w:r>
      <w:r>
        <w:rPr>
          <w:rFonts w:hint="cs"/>
          <w:rtl/>
        </w:rPr>
        <w:t>ی</w:t>
      </w:r>
      <w:r>
        <w:rPr>
          <w:rtl/>
        </w:rPr>
        <w:t xml:space="preserve"> هر پروف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نشان داده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</w:t>
      </w:r>
      <w:r>
        <w:rPr>
          <w:rtl/>
        </w:rPr>
        <w:t xml:space="preserve"> اطلاعات</w:t>
      </w:r>
      <w:r>
        <w:rPr>
          <w:rFonts w:hint="cs"/>
          <w:rtl/>
        </w:rPr>
        <w:t>ی</w:t>
      </w:r>
      <w:r>
        <w:rPr>
          <w:rtl/>
        </w:rPr>
        <w:t xml:space="preserve"> در خصوص نحوه توز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استر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منطقه گسل</w:t>
      </w:r>
      <w:r>
        <w:rPr>
          <w:rFonts w:hint="cs"/>
          <w:rtl/>
        </w:rPr>
        <w:t>ی</w:t>
      </w:r>
      <w:r>
        <w:rPr>
          <w:rtl/>
        </w:rPr>
        <w:t xml:space="preserve"> در زمان گسلش، نحوه لغزش رخ داده در زون گسل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هندسه زون گسل</w:t>
      </w:r>
      <w:r>
        <w:rPr>
          <w:rFonts w:hint="cs"/>
          <w:rtl/>
        </w:rPr>
        <w:t>ی</w:t>
      </w:r>
      <w:r>
        <w:rPr>
          <w:rtl/>
        </w:rPr>
        <w:t xml:space="preserve"> و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نفوذپذ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مربوط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زون گسل</w:t>
      </w:r>
      <w:r>
        <w:rPr>
          <w:rFonts w:hint="cs"/>
          <w:rtl/>
        </w:rPr>
        <w:t>ی</w:t>
      </w:r>
      <w:r>
        <w:rPr>
          <w:rtl/>
        </w:rPr>
        <w:t xml:space="preserve"> را </w:t>
      </w:r>
      <w:r>
        <w:rPr>
          <w:rFonts w:hint="eastAsia"/>
          <w:rtl/>
        </w:rPr>
        <w:t>بدست</w:t>
      </w:r>
      <w:r>
        <w:rPr>
          <w:rtl/>
        </w:rPr>
        <w:t xml:space="preserve"> آورد (</w:t>
      </w:r>
      <w:r>
        <w:t>Caine et al .,</w:t>
      </w:r>
      <w:proofErr w:type="gramStart"/>
      <w:r>
        <w:t>1996</w:t>
      </w:r>
      <w:r>
        <w:rPr>
          <w:rtl/>
        </w:rPr>
        <w:t xml:space="preserve">). در شکل مقدار </w:t>
      </w:r>
      <w:proofErr w:type="spellStart"/>
      <w:r>
        <w:t>Fa</w:t>
      </w:r>
      <w:proofErr w:type="spellEnd"/>
      <w:r>
        <w:rPr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بدست آمده برا</w:t>
      </w:r>
      <w:r>
        <w:rPr>
          <w:rFonts w:hint="cs"/>
          <w:rtl/>
        </w:rPr>
        <w:t>ی</w:t>
      </w:r>
      <w:r>
        <w:rPr>
          <w:rtl/>
        </w:rPr>
        <w:t>6 پروف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 مقابل ضخامت زون زون گسل</w:t>
      </w:r>
      <w:r>
        <w:rPr>
          <w:rFonts w:hint="cs"/>
          <w:rtl/>
        </w:rPr>
        <w:t>ی</w:t>
      </w:r>
      <w:r>
        <w:rPr>
          <w:rtl/>
        </w:rPr>
        <w:t xml:space="preserve"> در هر پروف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رسم شده است.</w:t>
      </w:r>
      <w:proofErr w:type="gramEnd"/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نمودار قرارگ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پروف</w:t>
      </w:r>
      <w:r>
        <w:rPr>
          <w:rFonts w:hint="cs"/>
          <w:rtl/>
        </w:rPr>
        <w:t>ی</w:t>
      </w:r>
      <w:r>
        <w:rPr>
          <w:rFonts w:hint="eastAsia"/>
          <w:rtl/>
        </w:rPr>
        <w:t>ل‌ها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محدوده نشان دهنده شرا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کسان</w:t>
      </w:r>
      <w:r>
        <w:rPr>
          <w:rtl/>
        </w:rPr>
        <w:t xml:space="preserve"> هندسه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6 پروف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 . هم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شکل اند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 </w:t>
      </w:r>
      <w:proofErr w:type="spellStart"/>
      <w:r>
        <w:t>Fs</w:t>
      </w:r>
      <w:proofErr w:type="spellEnd"/>
      <w:r>
        <w:rPr>
          <w:rtl/>
        </w:rPr>
        <w:t xml:space="preserve"> که نشان دهنده‌</w:t>
      </w:r>
      <w:r>
        <w:rPr>
          <w:rFonts w:hint="cs"/>
          <w:rtl/>
        </w:rPr>
        <w:t>ی</w:t>
      </w:r>
      <w:r>
        <w:rPr>
          <w:rtl/>
        </w:rPr>
        <w:t xml:space="preserve">  محدوده تغ</w:t>
      </w:r>
      <w:r>
        <w:rPr>
          <w:rFonts w:hint="cs"/>
          <w:rtl/>
        </w:rPr>
        <w:t>یی</w:t>
      </w:r>
      <w:r>
        <w:rPr>
          <w:rFonts w:hint="eastAsia"/>
          <w:rtl/>
        </w:rPr>
        <w:t>رات</w:t>
      </w:r>
      <w:r>
        <w:rPr>
          <w:rtl/>
        </w:rPr>
        <w:t xml:space="preserve"> </w:t>
      </w:r>
      <w:proofErr w:type="spellStart"/>
      <w:r>
        <w:t>Fa</w:t>
      </w:r>
      <w:proofErr w:type="spellEnd"/>
      <w:r>
        <w:rPr>
          <w:rtl/>
        </w:rPr>
        <w:t xml:space="preserve"> است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نشان داده شده است.</w:t>
      </w:r>
    </w:p>
    <w:p w:rsidR="00224189" w:rsidRDefault="00224189" w:rsidP="00724730">
      <w:pPr>
        <w:jc w:val="center"/>
        <w:rPr>
          <w:rtl/>
        </w:rPr>
      </w:pPr>
      <w:r>
        <w:rPr>
          <w:noProof/>
        </w:rPr>
        <w:drawing>
          <wp:inline distT="0" distB="0" distL="0" distR="0" wp14:anchorId="26CEE946">
            <wp:extent cx="3566160" cy="23941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394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4730" w:rsidRPr="00434FA7" w:rsidRDefault="00224189" w:rsidP="00724730">
      <w:pPr>
        <w:jc w:val="center"/>
        <w:rPr>
          <w:rtl/>
        </w:rPr>
      </w:pPr>
      <w:r w:rsidRPr="00224189">
        <w:rPr>
          <w:rtl/>
        </w:rPr>
        <w:t>شکل 4: اندازه</w:t>
      </w:r>
      <w:r w:rsidR="00724730">
        <w:rPr>
          <w:rFonts w:ascii="Times New Roman" w:hAnsi="Times New Roman" w:cs="Times New Roman"/>
          <w:rtl/>
        </w:rPr>
        <w:softHyphen/>
      </w:r>
      <w:r w:rsidRPr="00224189">
        <w:rPr>
          <w:rFonts w:hint="cs"/>
          <w:rtl/>
        </w:rPr>
        <w:t>گی</w:t>
      </w:r>
      <w:r w:rsidRPr="00224189">
        <w:rPr>
          <w:rFonts w:hint="eastAsia"/>
          <w:rtl/>
        </w:rPr>
        <w:t>ر</w:t>
      </w:r>
      <w:r w:rsidRPr="00224189">
        <w:rPr>
          <w:rFonts w:hint="cs"/>
          <w:rtl/>
        </w:rPr>
        <w:t>ی</w:t>
      </w:r>
      <w:r w:rsidRPr="00224189">
        <w:rPr>
          <w:rtl/>
        </w:rPr>
        <w:t xml:space="preserve"> عدد</w:t>
      </w:r>
      <w:r w:rsidRPr="00224189">
        <w:rPr>
          <w:rFonts w:hint="cs"/>
          <w:rtl/>
        </w:rPr>
        <w:t>ی</w:t>
      </w:r>
      <w:r w:rsidRPr="00224189">
        <w:rPr>
          <w:rtl/>
        </w:rPr>
        <w:t xml:space="preserve"> ساختارگسل</w:t>
      </w:r>
      <w:r w:rsidRPr="00224189">
        <w:rPr>
          <w:rFonts w:hint="cs"/>
          <w:rtl/>
        </w:rPr>
        <w:t>ی</w:t>
      </w:r>
      <w:r w:rsidRPr="00224189">
        <w:rPr>
          <w:rtl/>
        </w:rPr>
        <w:t xml:space="preserve"> آستانه بر اساس نمودار (</w:t>
      </w:r>
      <w:r w:rsidRPr="00224189">
        <w:t>Caine et al., 1996</w:t>
      </w:r>
      <w:r w:rsidRPr="00224189">
        <w:rPr>
          <w:rtl/>
        </w:rPr>
        <w:t>).</w:t>
      </w:r>
    </w:p>
    <w:p w:rsidR="004F5F81" w:rsidRDefault="004F5F81" w:rsidP="004F5F81">
      <w:pPr>
        <w:jc w:val="center"/>
        <w:rPr>
          <w:rFonts w:ascii="Tahoma" w:hAnsi="Tahoma" w:cs="Tahoma"/>
          <w:b/>
          <w:bCs/>
          <w:color w:val="993300"/>
          <w:rtl/>
        </w:rPr>
      </w:pP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</w:p>
    <w:p w:rsidR="004F5F81" w:rsidRDefault="004F5F81" w:rsidP="004F5F81">
      <w:pPr>
        <w:jc w:val="both"/>
        <w:rPr>
          <w:rFonts w:ascii="Tahoma" w:hAnsi="Tahoma" w:cs="B Titr"/>
          <w:b/>
          <w:bCs/>
          <w:color w:val="005426"/>
          <w:rtl/>
        </w:rPr>
      </w:pPr>
      <w:r w:rsidRPr="004D1E35">
        <w:rPr>
          <w:rFonts w:ascii="Tahoma" w:hAnsi="Tahoma" w:cs="B Titr" w:hint="cs"/>
          <w:b/>
          <w:bCs/>
          <w:color w:val="005426"/>
          <w:rtl/>
        </w:rPr>
        <w:t>بحث</w:t>
      </w:r>
      <w:r w:rsidR="00724730">
        <w:rPr>
          <w:rFonts w:ascii="Tahoma" w:hAnsi="Tahoma" w:cs="B Titr" w:hint="cs"/>
          <w:b/>
          <w:bCs/>
          <w:color w:val="005426"/>
          <w:rtl/>
        </w:rPr>
        <w:t xml:space="preserve"> و نتیجه</w:t>
      </w:r>
      <w:r w:rsidR="00724730">
        <w:rPr>
          <w:rFonts w:ascii="Tahoma" w:hAnsi="Tahoma" w:cs="B Titr" w:hint="cs"/>
          <w:b/>
          <w:bCs/>
          <w:color w:val="005426"/>
          <w:rtl/>
        </w:rPr>
        <w:softHyphen/>
        <w:t>گیری:</w:t>
      </w:r>
    </w:p>
    <w:p w:rsidR="00724730" w:rsidRPr="004D1E35" w:rsidRDefault="00724730" w:rsidP="00724730">
      <w:pPr>
        <w:spacing w:line="240" w:lineRule="auto"/>
        <w:rPr>
          <w:rtl/>
        </w:rPr>
      </w:pPr>
      <w:r w:rsidRPr="00724730">
        <w:rPr>
          <w:rtl/>
        </w:rPr>
        <w:t>در پروف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ل</w:t>
      </w:r>
      <w:r>
        <w:rPr>
          <w:rFonts w:ascii="Times New Roman" w:hAnsi="Times New Roman" w:cs="Times New Roman"/>
          <w:rtl/>
        </w:rPr>
        <w:softHyphen/>
      </w:r>
      <w:r w:rsidRPr="00724730">
        <w:rPr>
          <w:rFonts w:hint="cs"/>
          <w:rtl/>
        </w:rPr>
        <w:t>های</w:t>
      </w:r>
      <w:r w:rsidRPr="00724730">
        <w:rPr>
          <w:rtl/>
        </w:rPr>
        <w:t xml:space="preserve"> مقاومت الکتر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ک</w:t>
      </w:r>
      <w:r w:rsidRPr="00724730">
        <w:rPr>
          <w:rFonts w:hint="cs"/>
          <w:rtl/>
        </w:rPr>
        <w:t>ی</w:t>
      </w:r>
      <w:r w:rsidRPr="00724730">
        <w:rPr>
          <w:rtl/>
        </w:rPr>
        <w:t xml:space="preserve"> دو بعد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،</w:t>
      </w:r>
      <w:r w:rsidRPr="00724730">
        <w:rPr>
          <w:rtl/>
        </w:rPr>
        <w:t xml:space="preserve"> همبسته با شواهد زم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ن</w:t>
      </w:r>
      <w:r w:rsidRPr="00724730">
        <w:rPr>
          <w:rtl/>
        </w:rPr>
        <w:t xml:space="preserve"> شناس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،</w:t>
      </w:r>
      <w:r w:rsidRPr="00724730">
        <w:rPr>
          <w:rtl/>
        </w:rPr>
        <w:t xml:space="preserve"> بازه احتمال</w:t>
      </w:r>
      <w:r w:rsidRPr="00724730">
        <w:rPr>
          <w:rFonts w:hint="cs"/>
          <w:rtl/>
        </w:rPr>
        <w:t>ی</w:t>
      </w:r>
      <w:r w:rsidRPr="00724730">
        <w:rPr>
          <w:rtl/>
        </w:rPr>
        <w:t xml:space="preserve"> تغ</w:t>
      </w:r>
      <w:r w:rsidRPr="00724730">
        <w:rPr>
          <w:rFonts w:hint="cs"/>
          <w:rtl/>
        </w:rPr>
        <w:t>یی</w:t>
      </w:r>
      <w:r w:rsidRPr="00724730">
        <w:rPr>
          <w:rFonts w:hint="eastAsia"/>
          <w:rtl/>
        </w:rPr>
        <w:t>رات</w:t>
      </w:r>
      <w:r w:rsidRPr="00724730">
        <w:rPr>
          <w:rtl/>
        </w:rPr>
        <w:t xml:space="preserve"> مقاومت و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ژه</w:t>
      </w:r>
      <w:r w:rsidRPr="00724730">
        <w:rPr>
          <w:rtl/>
        </w:rPr>
        <w:t xml:space="preserve"> الکتر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ک</w:t>
      </w:r>
      <w:r w:rsidRPr="00724730">
        <w:rPr>
          <w:rFonts w:hint="cs"/>
          <w:rtl/>
        </w:rPr>
        <w:t>ی</w:t>
      </w:r>
      <w:r w:rsidRPr="00724730">
        <w:rPr>
          <w:rtl/>
        </w:rPr>
        <w:t xml:space="preserve"> با توجه به ل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تولوژ</w:t>
      </w:r>
      <w:r w:rsidRPr="00724730">
        <w:rPr>
          <w:rFonts w:hint="cs"/>
          <w:rtl/>
        </w:rPr>
        <w:t>ی</w:t>
      </w:r>
      <w:r w:rsidRPr="00724730">
        <w:rPr>
          <w:rtl/>
        </w:rPr>
        <w:t xml:space="preserve"> منطقه تع</w:t>
      </w:r>
      <w:r w:rsidRPr="00724730">
        <w:rPr>
          <w:rFonts w:hint="cs"/>
          <w:rtl/>
        </w:rPr>
        <w:t>یی</w:t>
      </w:r>
      <w:r w:rsidRPr="00724730">
        <w:rPr>
          <w:rFonts w:hint="eastAsia"/>
          <w:rtl/>
        </w:rPr>
        <w:t>ن</w:t>
      </w:r>
      <w:r w:rsidRPr="00724730">
        <w:rPr>
          <w:rtl/>
        </w:rPr>
        <w:t xml:space="preserve"> شد. پس از برداشت، تصح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ح،</w:t>
      </w:r>
      <w:r w:rsidRPr="00724730">
        <w:rPr>
          <w:rtl/>
        </w:rPr>
        <w:t xml:space="preserve"> پردازش و مدل ساز</w:t>
      </w:r>
      <w:r w:rsidRPr="00724730">
        <w:rPr>
          <w:rFonts w:hint="cs"/>
          <w:rtl/>
        </w:rPr>
        <w:t>ی</w:t>
      </w:r>
      <w:r w:rsidRPr="00724730">
        <w:rPr>
          <w:rtl/>
        </w:rPr>
        <w:t xml:space="preserve"> وارون داده</w:t>
      </w:r>
      <w:r>
        <w:rPr>
          <w:rFonts w:ascii="Times New Roman" w:hAnsi="Times New Roman" w:cs="Times New Roman" w:hint="cs"/>
          <w:rtl/>
        </w:rPr>
        <w:softHyphen/>
      </w:r>
      <w:r w:rsidRPr="00724730">
        <w:rPr>
          <w:rFonts w:hint="cs"/>
          <w:rtl/>
        </w:rPr>
        <w:t>های</w:t>
      </w:r>
      <w:r w:rsidRPr="00724730">
        <w:rPr>
          <w:rtl/>
        </w:rPr>
        <w:t xml:space="preserve"> مقاومت و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ژه</w:t>
      </w:r>
      <w:r w:rsidRPr="00724730">
        <w:rPr>
          <w:rtl/>
        </w:rPr>
        <w:t xml:space="preserve"> و ته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ه</w:t>
      </w:r>
      <w:r>
        <w:rPr>
          <w:rFonts w:ascii="Times New Roman" w:hAnsi="Times New Roman" w:cs="Times New Roman" w:hint="cs"/>
          <w:rtl/>
        </w:rPr>
        <w:softHyphen/>
      </w:r>
      <w:r w:rsidRPr="00724730">
        <w:rPr>
          <w:rFonts w:hint="cs"/>
          <w:rtl/>
        </w:rPr>
        <w:t>ی</w:t>
      </w:r>
      <w:r w:rsidRPr="00724730">
        <w:rPr>
          <w:rtl/>
        </w:rPr>
        <w:t xml:space="preserve"> مقاطع مقاومت الکتر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ک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،</w:t>
      </w:r>
      <w:r w:rsidRPr="00724730">
        <w:rPr>
          <w:rtl/>
        </w:rPr>
        <w:t xml:space="preserve"> ساختار درون</w:t>
      </w:r>
      <w:r w:rsidRPr="00724730">
        <w:rPr>
          <w:rFonts w:hint="cs"/>
          <w:rtl/>
        </w:rPr>
        <w:t>ی</w:t>
      </w:r>
      <w:r w:rsidRPr="00724730">
        <w:rPr>
          <w:rtl/>
        </w:rPr>
        <w:t xml:space="preserve"> </w:t>
      </w:r>
      <w:r w:rsidRPr="00724730">
        <w:rPr>
          <w:rFonts w:hint="eastAsia"/>
          <w:rtl/>
        </w:rPr>
        <w:t>گسل</w:t>
      </w:r>
      <w:r w:rsidRPr="00724730">
        <w:rPr>
          <w:rtl/>
        </w:rPr>
        <w:t xml:space="preserve"> آستانه در محدوده</w:t>
      </w:r>
      <w:r>
        <w:rPr>
          <w:rFonts w:ascii="Times New Roman" w:hAnsi="Times New Roman" w:cs="Times New Roman"/>
          <w:rtl/>
        </w:rPr>
        <w:softHyphen/>
      </w:r>
      <w:r w:rsidRPr="00724730">
        <w:rPr>
          <w:rFonts w:hint="cs"/>
          <w:rtl/>
        </w:rPr>
        <w:t>ی</w:t>
      </w:r>
      <w:r w:rsidRPr="00724730">
        <w:rPr>
          <w:rtl/>
        </w:rPr>
        <w:t xml:space="preserve"> چشمه عل</w:t>
      </w:r>
      <w:r w:rsidRPr="00724730">
        <w:rPr>
          <w:rFonts w:hint="cs"/>
          <w:rtl/>
        </w:rPr>
        <w:t>ی</w:t>
      </w:r>
      <w:r w:rsidRPr="00724730">
        <w:rPr>
          <w:rtl/>
        </w:rPr>
        <w:t xml:space="preserve"> مورد تحل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ل</w:t>
      </w:r>
      <w:r w:rsidRPr="00724730">
        <w:rPr>
          <w:rtl/>
        </w:rPr>
        <w:t xml:space="preserve"> کم</w:t>
      </w:r>
      <w:r w:rsidRPr="00724730">
        <w:rPr>
          <w:rFonts w:hint="cs"/>
          <w:rtl/>
        </w:rPr>
        <w:t>ی</w:t>
      </w:r>
      <w:r w:rsidRPr="00724730">
        <w:rPr>
          <w:rtl/>
        </w:rPr>
        <w:t xml:space="preserve"> قرار گرفت. گسل آستانه در محدوده مورد مطالعه ب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ن</w:t>
      </w:r>
      <w:r w:rsidRPr="00724730">
        <w:rPr>
          <w:rtl/>
        </w:rPr>
        <w:t xml:space="preserve"> ساختار مرکب سد- مجرا و مجرا قرار م</w:t>
      </w:r>
      <w:r w:rsidRPr="00724730">
        <w:rPr>
          <w:rFonts w:hint="cs"/>
          <w:rtl/>
        </w:rPr>
        <w:t>ی</w:t>
      </w:r>
      <w:r>
        <w:rPr>
          <w:rFonts w:ascii="Times New Roman" w:hAnsi="Times New Roman" w:cs="Times New Roman" w:hint="cs"/>
          <w:rtl/>
        </w:rPr>
        <w:softHyphen/>
      </w:r>
      <w:r w:rsidRPr="00724730">
        <w:rPr>
          <w:rFonts w:hint="cs"/>
          <w:rtl/>
        </w:rPr>
        <w:t>گی</w:t>
      </w:r>
      <w:r w:rsidRPr="00724730">
        <w:rPr>
          <w:rFonts w:hint="eastAsia"/>
          <w:rtl/>
        </w:rPr>
        <w:t>رد</w:t>
      </w:r>
      <w:r w:rsidRPr="00724730">
        <w:rPr>
          <w:rtl/>
        </w:rPr>
        <w:t>. ا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ن</w:t>
      </w:r>
      <w:r w:rsidRPr="00724730">
        <w:rPr>
          <w:rtl/>
        </w:rPr>
        <w:t xml:space="preserve"> گسل با داشتن 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ک</w:t>
      </w:r>
      <w:r w:rsidRPr="00724730">
        <w:rPr>
          <w:rtl/>
        </w:rPr>
        <w:t xml:space="preserve"> هسته گسل</w:t>
      </w:r>
      <w:r w:rsidRPr="00724730">
        <w:rPr>
          <w:rFonts w:hint="cs"/>
          <w:rtl/>
        </w:rPr>
        <w:t>ی</w:t>
      </w:r>
      <w:r w:rsidRPr="00724730">
        <w:rPr>
          <w:rtl/>
        </w:rPr>
        <w:t xml:space="preserve"> به ضخامت متوسط 25/14 متر، سبب ا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جاد</w:t>
      </w:r>
      <w:r w:rsidRPr="00724730">
        <w:rPr>
          <w:rtl/>
        </w:rPr>
        <w:t xml:space="preserve"> 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ک</w:t>
      </w:r>
      <w:r w:rsidRPr="00724730">
        <w:rPr>
          <w:rtl/>
        </w:rPr>
        <w:t xml:space="preserve"> سد ر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ز</w:t>
      </w:r>
      <w:r w:rsidRPr="00724730">
        <w:rPr>
          <w:rtl/>
        </w:rPr>
        <w:t xml:space="preserve"> دانه از جنس گوژگسل</w:t>
      </w:r>
      <w:r w:rsidRPr="00724730">
        <w:rPr>
          <w:rFonts w:hint="cs"/>
          <w:rtl/>
        </w:rPr>
        <w:t>ی</w:t>
      </w:r>
      <w:r w:rsidRPr="00724730">
        <w:rPr>
          <w:rtl/>
        </w:rPr>
        <w:t xml:space="preserve"> در مقابل جر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ان</w:t>
      </w:r>
      <w:r w:rsidRPr="00724730">
        <w:rPr>
          <w:rtl/>
        </w:rPr>
        <w:t xml:space="preserve"> آب</w:t>
      </w:r>
      <w:r>
        <w:rPr>
          <w:rFonts w:ascii="Times New Roman" w:hAnsi="Times New Roman" w:cs="Times New Roman"/>
          <w:rtl/>
        </w:rPr>
        <w:softHyphen/>
      </w:r>
      <w:r w:rsidRPr="00724730">
        <w:rPr>
          <w:rFonts w:hint="cs"/>
          <w:rtl/>
        </w:rPr>
        <w:t>های</w:t>
      </w:r>
      <w:r w:rsidRPr="00724730">
        <w:rPr>
          <w:rtl/>
        </w:rPr>
        <w:t xml:space="preserve"> ز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ر</w:t>
      </w:r>
      <w:r w:rsidRPr="00724730">
        <w:rPr>
          <w:rtl/>
        </w:rPr>
        <w:t xml:space="preserve"> زم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ن</w:t>
      </w:r>
      <w:r w:rsidRPr="00724730">
        <w:rPr>
          <w:rFonts w:hint="cs"/>
          <w:rtl/>
        </w:rPr>
        <w:t>ی</w:t>
      </w:r>
      <w:r w:rsidRPr="00724730">
        <w:rPr>
          <w:rtl/>
        </w:rPr>
        <w:t xml:space="preserve"> شده است. ا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ن</w:t>
      </w:r>
      <w:r w:rsidRPr="00724730">
        <w:rPr>
          <w:rtl/>
        </w:rPr>
        <w:t xml:space="preserve"> سد مانع از عبور جر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ان</w:t>
      </w:r>
      <w:r w:rsidRPr="00724730">
        <w:rPr>
          <w:rtl/>
        </w:rPr>
        <w:t xml:space="preserve"> آب</w:t>
      </w:r>
      <w:r>
        <w:rPr>
          <w:rFonts w:ascii="Times New Roman" w:hAnsi="Times New Roman" w:cs="Times New Roman"/>
          <w:rtl/>
        </w:rPr>
        <w:softHyphen/>
      </w:r>
      <w:r w:rsidRPr="00724730">
        <w:rPr>
          <w:rFonts w:hint="cs"/>
          <w:rtl/>
        </w:rPr>
        <w:t>های</w:t>
      </w:r>
      <w:r w:rsidRPr="00724730">
        <w:rPr>
          <w:rtl/>
        </w:rPr>
        <w:t xml:space="preserve"> ز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ر</w:t>
      </w:r>
      <w:r w:rsidRPr="00724730">
        <w:rPr>
          <w:rtl/>
        </w:rPr>
        <w:t xml:space="preserve"> زم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ن</w:t>
      </w:r>
      <w:r w:rsidRPr="00724730">
        <w:rPr>
          <w:rFonts w:hint="cs"/>
          <w:rtl/>
        </w:rPr>
        <w:t>ی</w:t>
      </w:r>
      <w:r w:rsidRPr="00724730">
        <w:rPr>
          <w:rtl/>
        </w:rPr>
        <w:t xml:space="preserve"> از بلوک شمال</w:t>
      </w:r>
      <w:r w:rsidRPr="00724730">
        <w:rPr>
          <w:rFonts w:hint="cs"/>
          <w:rtl/>
        </w:rPr>
        <w:t>ی</w:t>
      </w:r>
      <w:r w:rsidRPr="00724730">
        <w:rPr>
          <w:rtl/>
        </w:rPr>
        <w:t xml:space="preserve"> آستانه به سمت بلوک جنوب</w:t>
      </w:r>
      <w:r w:rsidRPr="00724730">
        <w:rPr>
          <w:rFonts w:hint="cs"/>
          <w:rtl/>
        </w:rPr>
        <w:t>ی</w:t>
      </w:r>
      <w:r w:rsidRPr="00724730">
        <w:rPr>
          <w:rtl/>
        </w:rPr>
        <w:t xml:space="preserve"> م</w:t>
      </w:r>
      <w:r w:rsidRPr="00724730">
        <w:rPr>
          <w:rFonts w:hint="cs"/>
          <w:rtl/>
        </w:rPr>
        <w:t>ی</w:t>
      </w:r>
      <w:r w:rsidRPr="00724730">
        <w:rPr>
          <w:rFonts w:ascii="Times New Roman" w:hAnsi="Times New Roman" w:cs="Times New Roman" w:hint="cs"/>
          <w:rtl/>
        </w:rPr>
        <w:t>¬</w:t>
      </w:r>
      <w:r w:rsidRPr="00724730">
        <w:rPr>
          <w:rFonts w:hint="cs"/>
          <w:rtl/>
        </w:rPr>
        <w:t>شود</w:t>
      </w:r>
      <w:r w:rsidRPr="00724730">
        <w:rPr>
          <w:rtl/>
        </w:rPr>
        <w:t>. زون خرد شده ا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ن</w:t>
      </w:r>
      <w:r w:rsidRPr="00724730">
        <w:rPr>
          <w:rtl/>
        </w:rPr>
        <w:t xml:space="preserve"> گسل با ضخامت متوسط 32 متر سبب بالا رفتن تراوا</w:t>
      </w:r>
      <w:r w:rsidRPr="00724730">
        <w:rPr>
          <w:rFonts w:hint="cs"/>
          <w:rtl/>
        </w:rPr>
        <w:t>یی</w:t>
      </w:r>
      <w:r w:rsidRPr="00724730">
        <w:rPr>
          <w:rtl/>
        </w:rPr>
        <w:t xml:space="preserve"> و نفوذپذ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ر</w:t>
      </w:r>
      <w:r w:rsidRPr="00724730">
        <w:rPr>
          <w:rFonts w:hint="cs"/>
          <w:rtl/>
        </w:rPr>
        <w:t>ی</w:t>
      </w:r>
      <w:r w:rsidRPr="00724730">
        <w:rPr>
          <w:rtl/>
        </w:rPr>
        <w:t xml:space="preserve"> در امتداد گسل شده </w:t>
      </w:r>
      <w:r w:rsidRPr="00724730">
        <w:rPr>
          <w:rtl/>
        </w:rPr>
        <w:lastRenderedPageBreak/>
        <w:t>است. اختلاف کم ب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ن</w:t>
      </w:r>
      <w:r w:rsidRPr="00724730">
        <w:rPr>
          <w:rtl/>
        </w:rPr>
        <w:t xml:space="preserve"> مقاد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ر</w:t>
      </w:r>
      <w:r w:rsidRPr="00724730">
        <w:rPr>
          <w:rtl/>
        </w:rPr>
        <w:t xml:space="preserve"> اند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س</w:t>
      </w:r>
      <w:r w:rsidRPr="00724730">
        <w:rPr>
          <w:rtl/>
        </w:rPr>
        <w:t xml:space="preserve"> </w:t>
      </w:r>
      <w:proofErr w:type="spellStart"/>
      <w:r w:rsidRPr="00724730">
        <w:t>Fa</w:t>
      </w:r>
      <w:proofErr w:type="spellEnd"/>
      <w:r w:rsidRPr="00724730">
        <w:rPr>
          <w:rtl/>
        </w:rPr>
        <w:t xml:space="preserve">  در6 پروف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ل،</w:t>
      </w:r>
      <w:r w:rsidRPr="00724730">
        <w:rPr>
          <w:rtl/>
        </w:rPr>
        <w:t xml:space="preserve"> هم</w:t>
      </w:r>
      <w:r w:rsidRPr="00724730">
        <w:rPr>
          <w:rFonts w:hint="cs"/>
          <w:rtl/>
        </w:rPr>
        <w:t>چنی</w:t>
      </w:r>
      <w:r w:rsidRPr="00724730">
        <w:rPr>
          <w:rFonts w:hint="eastAsia"/>
          <w:rtl/>
        </w:rPr>
        <w:t>ن</w:t>
      </w:r>
      <w:r w:rsidRPr="00724730">
        <w:rPr>
          <w:rtl/>
        </w:rPr>
        <w:t xml:space="preserve"> مقدار کم اند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س</w:t>
      </w:r>
      <w:r w:rsidRPr="00724730">
        <w:rPr>
          <w:rtl/>
        </w:rPr>
        <w:t xml:space="preserve"> </w:t>
      </w:r>
      <w:proofErr w:type="spellStart"/>
      <w:r w:rsidRPr="00724730">
        <w:t>Fs</w:t>
      </w:r>
      <w:proofErr w:type="spellEnd"/>
      <w:r w:rsidRPr="00724730">
        <w:rPr>
          <w:rtl/>
        </w:rPr>
        <w:t xml:space="preserve"> نشان دهنده</w:t>
      </w:r>
      <w:r>
        <w:rPr>
          <w:rFonts w:ascii="Times New Roman" w:hAnsi="Times New Roman" w:cs="Times New Roman"/>
          <w:rtl/>
        </w:rPr>
        <w:softHyphen/>
      </w:r>
      <w:r w:rsidRPr="00724730">
        <w:rPr>
          <w:rFonts w:hint="cs"/>
          <w:rtl/>
        </w:rPr>
        <w:t>ی</w:t>
      </w:r>
      <w:r w:rsidRPr="00724730">
        <w:rPr>
          <w:rtl/>
        </w:rPr>
        <w:t xml:space="preserve"> ا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ن</w:t>
      </w:r>
      <w:r w:rsidRPr="00724730">
        <w:rPr>
          <w:rtl/>
        </w:rPr>
        <w:t xml:space="preserve"> است که هندسه زون گسل</w:t>
      </w:r>
      <w:r w:rsidRPr="00724730">
        <w:rPr>
          <w:rFonts w:hint="cs"/>
          <w:rtl/>
        </w:rPr>
        <w:t>ی</w:t>
      </w:r>
      <w:r w:rsidRPr="00724730">
        <w:rPr>
          <w:rtl/>
        </w:rPr>
        <w:t xml:space="preserve"> آستانه در منطقه مورد مطالعه دارا</w:t>
      </w:r>
      <w:r w:rsidRPr="00724730">
        <w:rPr>
          <w:rFonts w:hint="cs"/>
          <w:rtl/>
        </w:rPr>
        <w:t>ی</w:t>
      </w:r>
      <w:r w:rsidRPr="00724730">
        <w:rPr>
          <w:rtl/>
        </w:rPr>
        <w:t xml:space="preserve"> ساختار</w:t>
      </w:r>
      <w:r w:rsidRPr="00724730">
        <w:rPr>
          <w:rFonts w:hint="cs"/>
          <w:rtl/>
        </w:rPr>
        <w:t>ی</w:t>
      </w:r>
      <w:r w:rsidRPr="00724730">
        <w:rPr>
          <w:rtl/>
        </w:rPr>
        <w:t xml:space="preserve"> تقر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با</w:t>
      </w:r>
      <w:r w:rsidRPr="00724730">
        <w:rPr>
          <w:rtl/>
        </w:rPr>
        <w:t xml:space="preserve"> </w:t>
      </w:r>
      <w:r w:rsidRPr="00724730">
        <w:rPr>
          <w:rFonts w:hint="cs"/>
          <w:rtl/>
        </w:rPr>
        <w:t>ی</w:t>
      </w:r>
      <w:r w:rsidRPr="00724730">
        <w:rPr>
          <w:rFonts w:hint="eastAsia"/>
          <w:rtl/>
        </w:rPr>
        <w:t>کنواخت</w:t>
      </w:r>
      <w:r w:rsidRPr="00724730">
        <w:rPr>
          <w:rtl/>
        </w:rPr>
        <w:t xml:space="preserve"> است.</w:t>
      </w:r>
    </w:p>
    <w:p w:rsidR="004F5F81" w:rsidRPr="00724730" w:rsidRDefault="004F5F81" w:rsidP="00724730">
      <w:pPr>
        <w:jc w:val="center"/>
        <w:rPr>
          <w:rFonts w:ascii="Tahoma" w:hAnsi="Tahoma" w:cs="Tahoma"/>
          <w:b/>
          <w:bCs/>
          <w:color w:val="800000"/>
          <w:rtl/>
        </w:rPr>
      </w:pP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</w:p>
    <w:p w:rsidR="004F5F81" w:rsidRPr="004D1E35" w:rsidRDefault="004F5F81" w:rsidP="004F5F81">
      <w:pPr>
        <w:jc w:val="both"/>
        <w:rPr>
          <w:rFonts w:ascii="Tahoma" w:hAnsi="Tahoma"/>
          <w:color w:val="005426"/>
          <w:sz w:val="26"/>
          <w:rtl/>
        </w:rPr>
      </w:pPr>
    </w:p>
    <w:p w:rsidR="004F5F81" w:rsidRDefault="004F5F81" w:rsidP="004F5F81">
      <w:pPr>
        <w:jc w:val="both"/>
        <w:rPr>
          <w:rFonts w:ascii="Tahoma" w:hAnsi="Tahoma" w:cs="B Titr"/>
          <w:b/>
          <w:bCs/>
          <w:color w:val="005426"/>
          <w:rtl/>
        </w:rPr>
      </w:pPr>
      <w:r w:rsidRPr="00434FA7">
        <w:rPr>
          <w:rFonts w:ascii="Tahoma" w:hAnsi="Tahoma" w:cs="B Titr"/>
          <w:b/>
          <w:bCs/>
          <w:color w:val="005426"/>
          <w:rtl/>
        </w:rPr>
        <w:t>منابع فارسي :</w:t>
      </w:r>
    </w:p>
    <w:p w:rsidR="00724730" w:rsidRPr="00724730" w:rsidRDefault="00724730" w:rsidP="00724730">
      <w:pPr>
        <w:spacing w:line="240" w:lineRule="auto"/>
        <w:rPr>
          <w:rFonts w:eastAsia="Times New Roman"/>
        </w:rPr>
      </w:pPr>
      <w:r w:rsidRPr="00724730">
        <w:rPr>
          <w:rFonts w:eastAsia="Times New Roman" w:hint="cs"/>
          <w:rtl/>
        </w:rPr>
        <w:t xml:space="preserve">- </w:t>
      </w:r>
      <w:r w:rsidRPr="00724730">
        <w:rPr>
          <w:rFonts w:eastAsia="Times New Roman"/>
          <w:rtl/>
        </w:rPr>
        <w:t>آر</w:t>
      </w:r>
      <w:r w:rsidRPr="00724730">
        <w:rPr>
          <w:rFonts w:eastAsia="Times New Roman" w:hint="cs"/>
          <w:rtl/>
        </w:rPr>
        <w:t>ی</w:t>
      </w:r>
      <w:r w:rsidRPr="00724730">
        <w:rPr>
          <w:rFonts w:eastAsia="Times New Roman" w:hint="eastAsia"/>
          <w:rtl/>
        </w:rPr>
        <w:t>امنش</w:t>
      </w:r>
      <w:r w:rsidRPr="00724730">
        <w:rPr>
          <w:rFonts w:eastAsia="Times New Roman"/>
          <w:rtl/>
        </w:rPr>
        <w:t xml:space="preserve"> م، منتظر</w:t>
      </w:r>
      <w:r w:rsidRPr="00724730">
        <w:rPr>
          <w:rFonts w:eastAsia="Times New Roman" w:hint="cs"/>
          <w:rtl/>
        </w:rPr>
        <w:t>ی</w:t>
      </w:r>
      <w:r w:rsidRPr="00724730">
        <w:rPr>
          <w:rFonts w:eastAsia="Times New Roman"/>
          <w:rtl/>
        </w:rPr>
        <w:t xml:space="preserve"> م، عکاشه ب. (1388). مطالعه گسل‌ها</w:t>
      </w:r>
      <w:r w:rsidRPr="00724730">
        <w:rPr>
          <w:rFonts w:eastAsia="Times New Roman" w:hint="cs"/>
          <w:rtl/>
        </w:rPr>
        <w:t>ی</w:t>
      </w:r>
      <w:r w:rsidRPr="00724730">
        <w:rPr>
          <w:rFonts w:eastAsia="Times New Roman"/>
          <w:rtl/>
        </w:rPr>
        <w:t xml:space="preserve"> پنهان استان قم با استفاده از تفس</w:t>
      </w:r>
      <w:r w:rsidRPr="00724730">
        <w:rPr>
          <w:rFonts w:eastAsia="Times New Roman" w:hint="cs"/>
          <w:rtl/>
        </w:rPr>
        <w:t>ی</w:t>
      </w:r>
      <w:r w:rsidRPr="00724730">
        <w:rPr>
          <w:rFonts w:eastAsia="Times New Roman" w:hint="eastAsia"/>
          <w:rtl/>
        </w:rPr>
        <w:t>ر</w:t>
      </w:r>
      <w:r w:rsidRPr="00724730">
        <w:rPr>
          <w:rFonts w:eastAsia="Times New Roman"/>
          <w:rtl/>
        </w:rPr>
        <w:t xml:space="preserve"> داده‌ها</w:t>
      </w:r>
      <w:r w:rsidRPr="00724730">
        <w:rPr>
          <w:rFonts w:eastAsia="Times New Roman" w:hint="cs"/>
          <w:rtl/>
        </w:rPr>
        <w:t>ی</w:t>
      </w:r>
      <w:r w:rsidRPr="00724730">
        <w:rPr>
          <w:rFonts w:eastAsia="Times New Roman"/>
          <w:rtl/>
        </w:rPr>
        <w:t xml:space="preserve"> ژئوف</w:t>
      </w:r>
      <w:r w:rsidRPr="00724730">
        <w:rPr>
          <w:rFonts w:eastAsia="Times New Roman" w:hint="cs"/>
          <w:rtl/>
        </w:rPr>
        <w:t>ی</w:t>
      </w:r>
      <w:r w:rsidRPr="00724730">
        <w:rPr>
          <w:rFonts w:eastAsia="Times New Roman" w:hint="eastAsia"/>
          <w:rtl/>
        </w:rPr>
        <w:t>ز</w:t>
      </w:r>
      <w:r w:rsidRPr="00724730">
        <w:rPr>
          <w:rFonts w:eastAsia="Times New Roman" w:hint="cs"/>
          <w:rtl/>
        </w:rPr>
        <w:t>ی</w:t>
      </w:r>
      <w:r w:rsidRPr="00724730">
        <w:rPr>
          <w:rFonts w:eastAsia="Times New Roman" w:hint="eastAsia"/>
          <w:rtl/>
        </w:rPr>
        <w:t>ک</w:t>
      </w:r>
      <w:r w:rsidRPr="00724730">
        <w:rPr>
          <w:rFonts w:eastAsia="Times New Roman"/>
          <w:rtl/>
        </w:rPr>
        <w:t xml:space="preserve"> هوائ</w:t>
      </w:r>
      <w:r w:rsidRPr="00724730">
        <w:rPr>
          <w:rFonts w:eastAsia="Times New Roman" w:hint="cs"/>
          <w:rtl/>
        </w:rPr>
        <w:t>ی</w:t>
      </w:r>
      <w:r w:rsidRPr="00724730">
        <w:rPr>
          <w:rFonts w:eastAsia="Times New Roman"/>
          <w:rtl/>
        </w:rPr>
        <w:t>.فصل‌نامه زم</w:t>
      </w:r>
      <w:r w:rsidRPr="00724730">
        <w:rPr>
          <w:rFonts w:eastAsia="Times New Roman" w:hint="cs"/>
          <w:rtl/>
        </w:rPr>
        <w:t>ی</w:t>
      </w:r>
      <w:r w:rsidRPr="00724730">
        <w:rPr>
          <w:rFonts w:eastAsia="Times New Roman" w:hint="eastAsia"/>
          <w:rtl/>
        </w:rPr>
        <w:t>ن</w:t>
      </w:r>
      <w:r w:rsidRPr="00724730">
        <w:rPr>
          <w:rFonts w:eastAsia="Times New Roman"/>
          <w:rtl/>
        </w:rPr>
        <w:t xml:space="preserve"> .سال چهارم ،شماره 2 ، صفحه 115-111.</w:t>
      </w:r>
    </w:p>
    <w:p w:rsidR="00724730" w:rsidRPr="00724730" w:rsidRDefault="00724730" w:rsidP="00724730">
      <w:pPr>
        <w:spacing w:line="240" w:lineRule="auto"/>
        <w:rPr>
          <w:rFonts w:eastAsia="Times New Roman"/>
        </w:rPr>
      </w:pPr>
      <w:r w:rsidRPr="00724730">
        <w:rPr>
          <w:rFonts w:eastAsia="Times New Roman" w:hint="cs"/>
          <w:rtl/>
        </w:rPr>
        <w:t xml:space="preserve">- </w:t>
      </w:r>
      <w:r w:rsidRPr="00724730">
        <w:rPr>
          <w:rFonts w:eastAsia="Times New Roman"/>
          <w:rtl/>
        </w:rPr>
        <w:t>ترکمنچه ح، پ</w:t>
      </w:r>
      <w:r w:rsidRPr="00724730">
        <w:rPr>
          <w:rFonts w:eastAsia="Times New Roman" w:hint="cs"/>
          <w:rtl/>
        </w:rPr>
        <w:t>ی</w:t>
      </w:r>
      <w:r w:rsidRPr="00724730">
        <w:rPr>
          <w:rFonts w:eastAsia="Times New Roman" w:hint="eastAsia"/>
          <w:rtl/>
        </w:rPr>
        <w:t>روز</w:t>
      </w:r>
      <w:r w:rsidRPr="00724730">
        <w:rPr>
          <w:rFonts w:eastAsia="Times New Roman"/>
          <w:rtl/>
        </w:rPr>
        <w:t xml:space="preserve"> ا. (1386). اکتشاف گسل پنهان شاهرود در محدوده دره کال قرنو با استفاده از روش ژئوالکتر</w:t>
      </w:r>
      <w:r w:rsidRPr="00724730">
        <w:rPr>
          <w:rFonts w:eastAsia="Times New Roman" w:hint="cs"/>
          <w:rtl/>
        </w:rPr>
        <w:t>ی</w:t>
      </w:r>
      <w:r w:rsidRPr="00724730">
        <w:rPr>
          <w:rFonts w:eastAsia="Times New Roman" w:hint="eastAsia"/>
          <w:rtl/>
        </w:rPr>
        <w:t>ک،</w:t>
      </w:r>
      <w:r w:rsidRPr="00724730">
        <w:rPr>
          <w:rFonts w:eastAsia="Times New Roman"/>
          <w:rtl/>
        </w:rPr>
        <w:t xml:space="preserve"> پا</w:t>
      </w:r>
      <w:r w:rsidRPr="00724730">
        <w:rPr>
          <w:rFonts w:eastAsia="Times New Roman" w:hint="cs"/>
          <w:rtl/>
        </w:rPr>
        <w:t>ی</w:t>
      </w:r>
      <w:r w:rsidRPr="00724730">
        <w:rPr>
          <w:rFonts w:eastAsia="Times New Roman" w:hint="eastAsia"/>
          <w:rtl/>
        </w:rPr>
        <w:t>ان‌نامه</w:t>
      </w:r>
      <w:r w:rsidRPr="00724730">
        <w:rPr>
          <w:rFonts w:eastAsia="Times New Roman" w:hint="cs"/>
          <w:rtl/>
        </w:rPr>
        <w:t>.</w:t>
      </w:r>
    </w:p>
    <w:p w:rsidR="00724730" w:rsidRPr="00724730" w:rsidRDefault="00724730" w:rsidP="00724730">
      <w:pPr>
        <w:spacing w:line="240" w:lineRule="auto"/>
        <w:rPr>
          <w:rFonts w:eastAsia="Times New Roman"/>
        </w:rPr>
      </w:pPr>
      <w:r w:rsidRPr="00724730">
        <w:rPr>
          <w:rFonts w:eastAsia="Times New Roman"/>
          <w:rtl/>
        </w:rPr>
        <w:t>- جهان</w:t>
      </w:r>
      <w:r w:rsidRPr="00724730">
        <w:rPr>
          <w:rFonts w:eastAsia="Times New Roman" w:cs="Times New Roman"/>
          <w:rtl/>
        </w:rPr>
        <w:softHyphen/>
      </w:r>
      <w:r w:rsidRPr="00724730">
        <w:rPr>
          <w:rFonts w:eastAsia="Times New Roman" w:hint="cs"/>
          <w:rtl/>
        </w:rPr>
        <w:t>بی</w:t>
      </w:r>
      <w:r w:rsidRPr="00724730">
        <w:rPr>
          <w:rFonts w:eastAsia="Times New Roman" w:hint="eastAsia"/>
          <w:rtl/>
        </w:rPr>
        <w:t>ن</w:t>
      </w:r>
      <w:r w:rsidRPr="00724730">
        <w:rPr>
          <w:rFonts w:eastAsia="Times New Roman"/>
          <w:rtl/>
        </w:rPr>
        <w:t xml:space="preserve"> م، پ</w:t>
      </w:r>
      <w:r w:rsidRPr="00724730">
        <w:rPr>
          <w:rFonts w:eastAsia="Times New Roman" w:hint="cs"/>
          <w:rtl/>
        </w:rPr>
        <w:t>ی</w:t>
      </w:r>
      <w:r w:rsidRPr="00724730">
        <w:rPr>
          <w:rFonts w:eastAsia="Times New Roman" w:hint="eastAsia"/>
          <w:rtl/>
        </w:rPr>
        <w:t>روز</w:t>
      </w:r>
      <w:r w:rsidRPr="00724730">
        <w:rPr>
          <w:rFonts w:eastAsia="Times New Roman"/>
          <w:rtl/>
        </w:rPr>
        <w:t xml:space="preserve"> ا. (1386). تع</w:t>
      </w:r>
      <w:r w:rsidRPr="00724730">
        <w:rPr>
          <w:rFonts w:eastAsia="Times New Roman" w:hint="cs"/>
          <w:rtl/>
        </w:rPr>
        <w:t>یی</w:t>
      </w:r>
      <w:r w:rsidRPr="00724730">
        <w:rPr>
          <w:rFonts w:eastAsia="Times New Roman" w:hint="eastAsia"/>
          <w:rtl/>
        </w:rPr>
        <w:t>ن</w:t>
      </w:r>
      <w:r w:rsidRPr="00724730">
        <w:rPr>
          <w:rFonts w:eastAsia="Times New Roman"/>
          <w:rtl/>
        </w:rPr>
        <w:t xml:space="preserve"> موقع</w:t>
      </w:r>
      <w:r w:rsidRPr="00724730">
        <w:rPr>
          <w:rFonts w:eastAsia="Times New Roman" w:hint="cs"/>
          <w:rtl/>
        </w:rPr>
        <w:t>ی</w:t>
      </w:r>
      <w:r w:rsidRPr="00724730">
        <w:rPr>
          <w:rFonts w:eastAsia="Times New Roman" w:hint="eastAsia"/>
          <w:rtl/>
        </w:rPr>
        <w:t>ت</w:t>
      </w:r>
      <w:r w:rsidRPr="00724730">
        <w:rPr>
          <w:rFonts w:eastAsia="Times New Roman"/>
          <w:rtl/>
        </w:rPr>
        <w:t xml:space="preserve"> و ش</w:t>
      </w:r>
      <w:r w:rsidRPr="00724730">
        <w:rPr>
          <w:rFonts w:eastAsia="Times New Roman" w:hint="cs"/>
          <w:rtl/>
        </w:rPr>
        <w:t>ی</w:t>
      </w:r>
      <w:r w:rsidRPr="00724730">
        <w:rPr>
          <w:rFonts w:eastAsia="Times New Roman" w:hint="eastAsia"/>
          <w:rtl/>
        </w:rPr>
        <w:t>ب</w:t>
      </w:r>
      <w:r w:rsidRPr="00724730">
        <w:rPr>
          <w:rFonts w:eastAsia="Times New Roman"/>
          <w:rtl/>
        </w:rPr>
        <w:t xml:space="preserve"> گسل پنهان شاهرود، واقع در منطقه کال قرنو با استفاده از دو آرا</w:t>
      </w:r>
      <w:r w:rsidRPr="00724730">
        <w:rPr>
          <w:rFonts w:eastAsia="Times New Roman" w:hint="cs"/>
          <w:rtl/>
        </w:rPr>
        <w:t>ی</w:t>
      </w:r>
      <w:r w:rsidRPr="00724730">
        <w:rPr>
          <w:rFonts w:eastAsia="Times New Roman" w:hint="eastAsia"/>
          <w:rtl/>
        </w:rPr>
        <w:t>ش</w:t>
      </w:r>
      <w:r w:rsidRPr="00724730">
        <w:rPr>
          <w:rFonts w:eastAsia="Times New Roman"/>
          <w:rtl/>
        </w:rPr>
        <w:t xml:space="preserve"> قطب</w:t>
      </w:r>
      <w:r w:rsidRPr="00724730">
        <w:rPr>
          <w:rFonts w:eastAsia="Times New Roman" w:hint="cs"/>
          <w:rtl/>
        </w:rPr>
        <w:t>ی</w:t>
      </w:r>
      <w:r w:rsidRPr="00724730">
        <w:rPr>
          <w:rFonts w:eastAsia="Times New Roman"/>
          <w:rtl/>
        </w:rPr>
        <w:t>-دوقطب</w:t>
      </w:r>
      <w:r w:rsidRPr="00724730">
        <w:rPr>
          <w:rFonts w:eastAsia="Times New Roman" w:hint="cs"/>
          <w:rtl/>
        </w:rPr>
        <w:t>ی</w:t>
      </w:r>
      <w:r w:rsidRPr="00724730">
        <w:rPr>
          <w:rFonts w:eastAsia="Times New Roman"/>
          <w:rtl/>
        </w:rPr>
        <w:t xml:space="preserve"> متقارن، پا</w:t>
      </w:r>
      <w:r w:rsidRPr="00724730">
        <w:rPr>
          <w:rFonts w:eastAsia="Times New Roman" w:hint="cs"/>
          <w:rtl/>
        </w:rPr>
        <w:t>ی</w:t>
      </w:r>
      <w:r w:rsidRPr="00724730">
        <w:rPr>
          <w:rFonts w:eastAsia="Times New Roman" w:hint="eastAsia"/>
          <w:rtl/>
        </w:rPr>
        <w:t>ان</w:t>
      </w:r>
      <w:r w:rsidRPr="00724730">
        <w:rPr>
          <w:rFonts w:eastAsia="Times New Roman" w:cs="Times New Roman"/>
          <w:rtl/>
        </w:rPr>
        <w:softHyphen/>
      </w:r>
      <w:r w:rsidRPr="00724730">
        <w:rPr>
          <w:rFonts w:eastAsia="Times New Roman" w:hint="cs"/>
          <w:rtl/>
        </w:rPr>
        <w:t>نامه</w:t>
      </w:r>
      <w:r w:rsidRPr="00724730">
        <w:rPr>
          <w:rFonts w:eastAsia="Times New Roman"/>
          <w:rtl/>
        </w:rPr>
        <w:t>.</w:t>
      </w:r>
    </w:p>
    <w:p w:rsidR="00724730" w:rsidRPr="00724730" w:rsidRDefault="00724730" w:rsidP="00724730">
      <w:pPr>
        <w:spacing w:line="240" w:lineRule="auto"/>
        <w:rPr>
          <w:rFonts w:eastAsia="Times New Roman"/>
          <w:rtl/>
        </w:rPr>
      </w:pPr>
      <w:r w:rsidRPr="00724730">
        <w:rPr>
          <w:rFonts w:eastAsia="Times New Roman" w:hint="cs"/>
          <w:rtl/>
          <w:lang w:bidi="fa-IR"/>
        </w:rPr>
        <w:t xml:space="preserve">- </w:t>
      </w:r>
      <w:r w:rsidRPr="00724730">
        <w:rPr>
          <w:rFonts w:eastAsia="Times New Roman" w:hint="cs"/>
          <w:rtl/>
        </w:rPr>
        <w:t>شکری م. ع.، قرشی م.، نظری ح.، سلامتی ر.، طالبیان م.، ژان فرانسوا ر،. محمدخانی ح.، شاه پسند زاده ح.، (1386). داده</w:t>
      </w:r>
      <w:r w:rsidRPr="00724730">
        <w:rPr>
          <w:rFonts w:eastAsia="Times New Roman" w:hint="cs"/>
          <w:rtl/>
        </w:rPr>
        <w:softHyphen/>
        <w:t>های مقدماتی از حفاری</w:t>
      </w:r>
      <w:r w:rsidRPr="00724730">
        <w:rPr>
          <w:rFonts w:eastAsia="Times New Roman" w:hint="cs"/>
          <w:rtl/>
        </w:rPr>
        <w:softHyphen/>
        <w:t>های دیرینه</w:t>
      </w:r>
      <w:r w:rsidRPr="00724730">
        <w:rPr>
          <w:rFonts w:eastAsia="Times New Roman" w:hint="cs"/>
          <w:rtl/>
        </w:rPr>
        <w:softHyphen/>
        <w:t>لرزه شناسی بر روی گسل آستانه. مجله علوم زمین، زمستان 87، سال هجدهم، شماره 70.</w:t>
      </w:r>
    </w:p>
    <w:p w:rsidR="00724730" w:rsidRPr="003F004B" w:rsidRDefault="00724730" w:rsidP="00724730">
      <w:pPr>
        <w:spacing w:line="240" w:lineRule="auto"/>
        <w:rPr>
          <w:rFonts w:ascii="Tahoma" w:hAnsi="Tahoma" w:cs="B Titr"/>
          <w:b/>
          <w:bCs/>
          <w:color w:val="005426"/>
          <w:rtl/>
        </w:rPr>
      </w:pPr>
      <w:r w:rsidRPr="00724730">
        <w:rPr>
          <w:rFonts w:eastAsia="Times New Roman" w:hint="cs"/>
          <w:rtl/>
        </w:rPr>
        <w:t>-کلاهی</w:t>
      </w:r>
      <w:r w:rsidRPr="00724730">
        <w:rPr>
          <w:rFonts w:eastAsia="Times New Roman" w:hint="cs"/>
          <w:rtl/>
        </w:rPr>
        <w:softHyphen/>
        <w:t>آذر ا. پ.، (1394). پی</w:t>
      </w:r>
      <w:r w:rsidRPr="00724730">
        <w:rPr>
          <w:rFonts w:eastAsia="Times New Roman"/>
          <w:rtl/>
        </w:rPr>
        <w:softHyphen/>
      </w:r>
      <w:r w:rsidRPr="00724730">
        <w:rPr>
          <w:rFonts w:eastAsia="Times New Roman" w:hint="cs"/>
          <w:rtl/>
        </w:rPr>
        <w:t>جویی کانسار مس با استفاده از توموگرافی الکتریکی دو بعدی در منطقه ایوند، آذربایجان</w:t>
      </w:r>
      <w:r w:rsidRPr="00724730">
        <w:rPr>
          <w:rFonts w:eastAsia="Times New Roman" w:hint="cs"/>
          <w:rtl/>
        </w:rPr>
        <w:softHyphen/>
        <w:t>شرقی. هفتمین همایش انجمن زمین</w:t>
      </w:r>
      <w:r w:rsidRPr="00724730">
        <w:rPr>
          <w:rFonts w:eastAsia="Times New Roman" w:hint="cs"/>
          <w:rtl/>
        </w:rPr>
        <w:softHyphen/>
        <w:t>شناسی اقتصادی ایران.</w:t>
      </w:r>
    </w:p>
    <w:p w:rsidR="004F5F81" w:rsidRPr="00A316C7" w:rsidRDefault="004F5F81" w:rsidP="004F5F81">
      <w:pPr>
        <w:jc w:val="center"/>
        <w:rPr>
          <w:rFonts w:ascii="Tahoma" w:hAnsi="Tahoma" w:cs="Tahoma"/>
          <w:b/>
          <w:bCs/>
          <w:color w:val="800000"/>
          <w:rtl/>
        </w:rPr>
      </w:pP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</w:p>
    <w:p w:rsidR="004F5F81" w:rsidRPr="00974641" w:rsidRDefault="004F5F81" w:rsidP="004F5F81">
      <w:pPr>
        <w:jc w:val="both"/>
        <w:rPr>
          <w:color w:val="005426"/>
        </w:rPr>
      </w:pPr>
    </w:p>
    <w:p w:rsidR="004F5F81" w:rsidRDefault="004F5F81" w:rsidP="00724730">
      <w:pPr>
        <w:jc w:val="right"/>
        <w:rPr>
          <w:b/>
          <w:bCs/>
          <w:color w:val="005426"/>
          <w:sz w:val="26"/>
          <w:rtl/>
        </w:rPr>
      </w:pPr>
      <w:r w:rsidRPr="004D1E35">
        <w:rPr>
          <w:b/>
          <w:bCs/>
          <w:color w:val="005426"/>
          <w:sz w:val="26"/>
        </w:rPr>
        <w:t xml:space="preserve">References: </w:t>
      </w:r>
    </w:p>
    <w:p w:rsidR="00724730" w:rsidRPr="00724730" w:rsidRDefault="00724730" w:rsidP="00724730">
      <w:pPr>
        <w:spacing w:line="240" w:lineRule="auto"/>
        <w:jc w:val="right"/>
        <w:rPr>
          <w:rFonts w:ascii="Times New Roman" w:eastAsia="Times New Roman" w:hAnsi="Times New Roman"/>
          <w:rtl/>
          <w:lang w:bidi="fa-IR"/>
        </w:rPr>
      </w:pPr>
      <w:r w:rsidRPr="00724730">
        <w:rPr>
          <w:rFonts w:ascii="Times New Roman" w:eastAsia="Times New Roman" w:hAnsi="Times New Roman"/>
          <w:rtl/>
          <w:lang w:bidi="fa-IR"/>
        </w:rPr>
        <w:t>-</w:t>
      </w:r>
      <w:r w:rsidRPr="00724730">
        <w:rPr>
          <w:rFonts w:ascii="Times New Roman" w:eastAsia="Times New Roman" w:hAnsi="Times New Roman"/>
          <w:lang w:bidi="fa-IR"/>
        </w:rPr>
        <w:t xml:space="preserve">- </w:t>
      </w:r>
      <w:proofErr w:type="spellStart"/>
      <w:r w:rsidRPr="00724730">
        <w:rPr>
          <w:rFonts w:ascii="Times New Roman" w:eastAsia="Times New Roman" w:hAnsi="Times New Roman"/>
          <w:lang w:bidi="fa-IR"/>
        </w:rPr>
        <w:t>Billi</w:t>
      </w:r>
      <w:proofErr w:type="spellEnd"/>
      <w:r w:rsidRPr="00724730">
        <w:rPr>
          <w:rFonts w:ascii="Times New Roman" w:eastAsia="Times New Roman" w:hAnsi="Times New Roman"/>
          <w:lang w:bidi="fa-IR"/>
        </w:rPr>
        <w:t xml:space="preserve">, A., </w:t>
      </w:r>
      <w:proofErr w:type="spellStart"/>
      <w:proofErr w:type="gramStart"/>
      <w:r w:rsidRPr="00724730">
        <w:rPr>
          <w:rFonts w:ascii="Times New Roman" w:eastAsia="Times New Roman" w:hAnsi="Times New Roman"/>
          <w:lang w:bidi="fa-IR"/>
        </w:rPr>
        <w:t>Salvini</w:t>
      </w:r>
      <w:proofErr w:type="spellEnd"/>
      <w:r w:rsidRPr="00724730">
        <w:rPr>
          <w:rFonts w:ascii="Times New Roman" w:eastAsia="Times New Roman" w:hAnsi="Times New Roman"/>
          <w:lang w:bidi="fa-IR"/>
        </w:rPr>
        <w:t>, F., (2003).</w:t>
      </w:r>
      <w:proofErr w:type="gramEnd"/>
      <w:r w:rsidRPr="00724730">
        <w:rPr>
          <w:rFonts w:ascii="Times New Roman" w:eastAsia="Times New Roman" w:hAnsi="Times New Roman"/>
          <w:lang w:bidi="fa-IR"/>
        </w:rPr>
        <w:t xml:space="preserve"> Fault-related solution cleavage in exposed carbonate reservoir rocks in the southern Apennines, Italy. </w:t>
      </w:r>
      <w:proofErr w:type="spellStart"/>
      <w:proofErr w:type="gramStart"/>
      <w:r w:rsidRPr="00724730">
        <w:rPr>
          <w:rFonts w:ascii="Times New Roman" w:eastAsia="Times New Roman" w:hAnsi="Times New Roman"/>
          <w:lang w:bidi="fa-IR"/>
        </w:rPr>
        <w:t>Jornal</w:t>
      </w:r>
      <w:proofErr w:type="spellEnd"/>
      <w:r w:rsidRPr="00724730">
        <w:rPr>
          <w:rFonts w:ascii="Times New Roman" w:eastAsia="Times New Roman" w:hAnsi="Times New Roman"/>
          <w:lang w:bidi="fa-IR"/>
        </w:rPr>
        <w:t xml:space="preserve"> of petroleum Geology 24, 147- 169</w:t>
      </w:r>
      <w:r w:rsidRPr="00724730">
        <w:rPr>
          <w:rFonts w:ascii="Times New Roman" w:eastAsia="Times New Roman" w:hAnsi="Times New Roman"/>
          <w:rtl/>
          <w:lang w:bidi="fa-IR"/>
        </w:rPr>
        <w:t>.</w:t>
      </w:r>
      <w:proofErr w:type="gramEnd"/>
    </w:p>
    <w:p w:rsidR="00724730" w:rsidRPr="00724730" w:rsidRDefault="00724730" w:rsidP="00724730">
      <w:pPr>
        <w:spacing w:line="240" w:lineRule="auto"/>
        <w:jc w:val="right"/>
        <w:rPr>
          <w:rFonts w:ascii="Times New Roman" w:eastAsia="Times New Roman" w:hAnsi="Times New Roman"/>
          <w:rtl/>
          <w:lang w:bidi="fa-IR"/>
        </w:rPr>
      </w:pPr>
      <w:r w:rsidRPr="00724730">
        <w:rPr>
          <w:rFonts w:ascii="Times New Roman" w:eastAsia="Times New Roman" w:hAnsi="Times New Roman"/>
          <w:lang w:bidi="fa-IR"/>
        </w:rPr>
        <w:t>- Caine, J.S., Evans, J.P., Forster, C.B., 1996. Fault zone architecture and permeability structure. Geology11, 1025-1028.</w:t>
      </w:r>
    </w:p>
    <w:p w:rsidR="00724730" w:rsidRPr="00724730" w:rsidRDefault="00724730" w:rsidP="00724730">
      <w:pPr>
        <w:spacing w:line="240" w:lineRule="auto"/>
        <w:jc w:val="right"/>
        <w:rPr>
          <w:rFonts w:ascii="Times New Roman" w:eastAsia="Times New Roman" w:hAnsi="Times New Roman"/>
          <w:rtl/>
          <w:lang w:bidi="fa-IR"/>
        </w:rPr>
      </w:pPr>
      <w:r w:rsidRPr="00724730">
        <w:rPr>
          <w:rFonts w:ascii="Times New Roman" w:eastAsia="Times New Roman" w:hAnsi="Times New Roman"/>
          <w:lang w:bidi="fa-IR"/>
        </w:rPr>
        <w:t xml:space="preserve">- </w:t>
      </w:r>
      <w:proofErr w:type="spellStart"/>
      <w:r w:rsidRPr="00724730">
        <w:rPr>
          <w:rFonts w:ascii="Times New Roman" w:eastAsia="Times New Roman" w:hAnsi="Times New Roman"/>
          <w:lang w:bidi="fa-IR"/>
        </w:rPr>
        <w:t>Loke</w:t>
      </w:r>
      <w:proofErr w:type="spellEnd"/>
      <w:r w:rsidRPr="00724730">
        <w:rPr>
          <w:rFonts w:ascii="Times New Roman" w:eastAsia="Times New Roman" w:hAnsi="Times New Roman"/>
          <w:lang w:bidi="fa-IR"/>
        </w:rPr>
        <w:t xml:space="preserve"> M. H., Chambers J.E., Rucker D.F., </w:t>
      </w:r>
      <w:proofErr w:type="spellStart"/>
      <w:r w:rsidRPr="00724730">
        <w:rPr>
          <w:rFonts w:ascii="Times New Roman" w:eastAsia="Times New Roman" w:hAnsi="Times New Roman"/>
          <w:lang w:bidi="fa-IR"/>
        </w:rPr>
        <w:t>Kuras</w:t>
      </w:r>
      <w:proofErr w:type="spellEnd"/>
      <w:r w:rsidRPr="00724730">
        <w:rPr>
          <w:rFonts w:ascii="Times New Roman" w:eastAsia="Times New Roman" w:hAnsi="Times New Roman"/>
          <w:lang w:bidi="fa-IR"/>
        </w:rPr>
        <w:t xml:space="preserve"> O.</w:t>
      </w:r>
      <w:proofErr w:type="gramStart"/>
      <w:r w:rsidRPr="00724730">
        <w:rPr>
          <w:rFonts w:ascii="Times New Roman" w:eastAsia="Times New Roman" w:hAnsi="Times New Roman"/>
          <w:lang w:bidi="fa-IR"/>
        </w:rPr>
        <w:t>,</w:t>
      </w:r>
      <w:proofErr w:type="spellStart"/>
      <w:r w:rsidRPr="00724730">
        <w:rPr>
          <w:rFonts w:ascii="Times New Roman" w:eastAsia="Times New Roman" w:hAnsi="Times New Roman"/>
          <w:lang w:bidi="fa-IR"/>
        </w:rPr>
        <w:t>Wilkiuson</w:t>
      </w:r>
      <w:proofErr w:type="spellEnd"/>
      <w:proofErr w:type="gramEnd"/>
      <w:r w:rsidRPr="00724730">
        <w:rPr>
          <w:rFonts w:ascii="Times New Roman" w:eastAsia="Times New Roman" w:hAnsi="Times New Roman"/>
          <w:lang w:bidi="fa-IR"/>
        </w:rPr>
        <w:t xml:space="preserve"> P.B. (2013). </w:t>
      </w:r>
      <w:proofErr w:type="gramStart"/>
      <w:r w:rsidRPr="00724730">
        <w:rPr>
          <w:rFonts w:ascii="Times New Roman" w:eastAsia="Times New Roman" w:hAnsi="Times New Roman"/>
          <w:lang w:bidi="fa-IR"/>
        </w:rPr>
        <w:t xml:space="preserve">Recent developments in the direct-current </w:t>
      </w:r>
      <w:proofErr w:type="spellStart"/>
      <w:r w:rsidRPr="00724730">
        <w:rPr>
          <w:rFonts w:ascii="Times New Roman" w:eastAsia="Times New Roman" w:hAnsi="Times New Roman"/>
          <w:lang w:bidi="fa-IR"/>
        </w:rPr>
        <w:t>geoelectrical</w:t>
      </w:r>
      <w:proofErr w:type="spellEnd"/>
      <w:r w:rsidRPr="00724730">
        <w:rPr>
          <w:rFonts w:ascii="Times New Roman" w:eastAsia="Times New Roman" w:hAnsi="Times New Roman"/>
          <w:lang w:bidi="fa-IR"/>
        </w:rPr>
        <w:t xml:space="preserve"> imaging method.</w:t>
      </w:r>
      <w:proofErr w:type="gramEnd"/>
      <w:r w:rsidRPr="00724730">
        <w:rPr>
          <w:rFonts w:ascii="Times New Roman" w:eastAsia="Times New Roman" w:hAnsi="Times New Roman"/>
          <w:lang w:bidi="fa-IR"/>
        </w:rPr>
        <w:t xml:space="preserve"> Journal of Applied Geophysics, Vol. 95, pp. 135-156</w:t>
      </w:r>
      <w:proofErr w:type="gramStart"/>
      <w:r w:rsidRPr="00724730">
        <w:rPr>
          <w:rFonts w:ascii="Times New Roman" w:eastAsia="Times New Roman" w:hAnsi="Times New Roman"/>
          <w:lang w:bidi="fa-IR"/>
        </w:rPr>
        <w:t>.</w:t>
      </w:r>
      <w:r w:rsidRPr="00724730">
        <w:rPr>
          <w:rFonts w:ascii="Times New Roman" w:eastAsia="Times New Roman" w:hAnsi="Times New Roman"/>
          <w:rtl/>
          <w:lang w:bidi="fa-IR"/>
        </w:rPr>
        <w:t>.</w:t>
      </w:r>
      <w:bookmarkStart w:id="0" w:name="_GoBack"/>
      <w:bookmarkEnd w:id="0"/>
      <w:proofErr w:type="gramEnd"/>
    </w:p>
    <w:sectPr w:rsidR="00724730" w:rsidRPr="00724730" w:rsidSect="005D5DB5">
      <w:headerReference w:type="default" r:id="rId13"/>
      <w:footerReference w:type="default" r:id="rId14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326" w:rsidRDefault="00B96326" w:rsidP="005D5DB5">
      <w:pPr>
        <w:spacing w:after="0" w:line="240" w:lineRule="auto"/>
      </w:pPr>
      <w:r>
        <w:separator/>
      </w:r>
    </w:p>
  </w:endnote>
  <w:endnote w:type="continuationSeparator" w:id="0">
    <w:p w:rsidR="00B96326" w:rsidRDefault="00B96326" w:rsidP="005D5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5607519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24730" w:rsidRDefault="0072473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5387">
          <w:rPr>
            <w:noProof/>
            <w:rtl/>
          </w:rPr>
          <w:t>8</w:t>
        </w:r>
        <w:r>
          <w:rPr>
            <w:noProof/>
          </w:rPr>
          <w:fldChar w:fldCharType="end"/>
        </w:r>
      </w:p>
    </w:sdtContent>
  </w:sdt>
  <w:p w:rsidR="00724730" w:rsidRDefault="007247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326" w:rsidRDefault="00B96326" w:rsidP="005D5DB5">
      <w:pPr>
        <w:spacing w:after="0" w:line="240" w:lineRule="auto"/>
      </w:pPr>
      <w:r>
        <w:separator/>
      </w:r>
    </w:p>
  </w:footnote>
  <w:footnote w:type="continuationSeparator" w:id="0">
    <w:p w:rsidR="00B96326" w:rsidRDefault="00B96326" w:rsidP="005D5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DB5" w:rsidRPr="005D5DB5" w:rsidRDefault="005D5DB5" w:rsidP="005D5DB5">
    <w:pPr>
      <w:pStyle w:val="Header"/>
      <w:jc w:val="both"/>
      <w:rPr>
        <w:sz w:val="26"/>
        <w:lang w:bidi="fa-IR"/>
      </w:rPr>
    </w:pPr>
    <w:r>
      <w:rPr>
        <w:noProof/>
        <w:sz w:val="26"/>
        <w:rtl/>
      </w:rPr>
      <w:drawing>
        <wp:anchor distT="0" distB="0" distL="114300" distR="114300" simplePos="0" relativeHeight="251658240" behindDoc="0" locked="0" layoutInCell="1" allowOverlap="1" wp14:anchorId="49FC7B8D" wp14:editId="761C9D79">
          <wp:simplePos x="0" y="0"/>
          <wp:positionH relativeFrom="column">
            <wp:posOffset>-906780</wp:posOffset>
          </wp:positionH>
          <wp:positionV relativeFrom="paragraph">
            <wp:posOffset>-450215</wp:posOffset>
          </wp:positionV>
          <wp:extent cx="7544435" cy="144462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دانشگاه\دکتری\همایش\همایش انجمن زمین ساخت-95.9.23\دبیرخانه\Heder\Heder-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44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28455D"/>
    <w:multiLevelType w:val="hybridMultilevel"/>
    <w:tmpl w:val="9E34D0A8"/>
    <w:lvl w:ilvl="0" w:tplc="BE5682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9B6B3E"/>
    <w:multiLevelType w:val="hybridMultilevel"/>
    <w:tmpl w:val="DF1E04C6"/>
    <w:lvl w:ilvl="0" w:tplc="1CDECD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D5DB5"/>
    <w:rsid w:val="00001616"/>
    <w:rsid w:val="000C0D80"/>
    <w:rsid w:val="00140B30"/>
    <w:rsid w:val="00224189"/>
    <w:rsid w:val="003149AC"/>
    <w:rsid w:val="0033475A"/>
    <w:rsid w:val="004F5F81"/>
    <w:rsid w:val="005855AF"/>
    <w:rsid w:val="005D5DB5"/>
    <w:rsid w:val="00724730"/>
    <w:rsid w:val="00765387"/>
    <w:rsid w:val="008F60EC"/>
    <w:rsid w:val="00985A3C"/>
    <w:rsid w:val="009C7068"/>
    <w:rsid w:val="00A37E2D"/>
    <w:rsid w:val="00B00EF8"/>
    <w:rsid w:val="00B96326"/>
    <w:rsid w:val="00C51E29"/>
    <w:rsid w:val="00D96B94"/>
    <w:rsid w:val="00DB7F2E"/>
    <w:rsid w:val="00FC4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9AC"/>
    <w:pPr>
      <w:bidi/>
      <w:jc w:val="lowKashida"/>
    </w:pPr>
    <w:rPr>
      <w:rFonts w:asciiTheme="majorBidi" w:hAnsiTheme="majorBidi" w:cs="B Zar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DB5"/>
  </w:style>
  <w:style w:type="paragraph" w:styleId="Footer">
    <w:name w:val="footer"/>
    <w:basedOn w:val="Normal"/>
    <w:link w:val="FooterChar"/>
    <w:uiPriority w:val="99"/>
    <w:unhideWhenUsed/>
    <w:rsid w:val="005D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DB5"/>
  </w:style>
  <w:style w:type="paragraph" w:styleId="BalloonText">
    <w:name w:val="Balloon Text"/>
    <w:basedOn w:val="Normal"/>
    <w:link w:val="BalloonTextChar"/>
    <w:uiPriority w:val="99"/>
    <w:semiHidden/>
    <w:unhideWhenUsed/>
    <w:rsid w:val="005D5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DB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85A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9EC66-56F6-4CF4-829E-36384807C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8</Pages>
  <Words>1920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Beygi</dc:creator>
  <cp:lastModifiedBy>DEL</cp:lastModifiedBy>
  <cp:revision>3</cp:revision>
  <cp:lastPrinted>2016-11-23T18:11:00Z</cp:lastPrinted>
  <dcterms:created xsi:type="dcterms:W3CDTF">2016-10-26T12:30:00Z</dcterms:created>
  <dcterms:modified xsi:type="dcterms:W3CDTF">2016-11-23T18:11:00Z</dcterms:modified>
</cp:coreProperties>
</file>