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A6" w:rsidRDefault="00FB2AA6" w:rsidP="00FB2AA6">
      <w:pPr>
        <w:bidi/>
        <w:jc w:val="center"/>
        <w:rPr>
          <w:rFonts w:cs="B Lotus"/>
          <w:b/>
          <w:bCs/>
          <w:sz w:val="28"/>
          <w:szCs w:val="28"/>
          <w:rtl/>
          <w:lang w:val="de-DE" w:bidi="fa-IR"/>
        </w:rPr>
      </w:pPr>
    </w:p>
    <w:p w:rsidR="00FB2AA6" w:rsidRDefault="00FB2AA6" w:rsidP="00FB2AA6">
      <w:pPr>
        <w:bidi/>
        <w:jc w:val="both"/>
        <w:rPr>
          <w:rFonts w:cs="B Lotus"/>
          <w:rtl/>
          <w:lang w:bidi="fa-IR"/>
        </w:rPr>
      </w:pPr>
    </w:p>
    <w:p w:rsidR="00447DFE" w:rsidRPr="00447DFE" w:rsidRDefault="00447DFE" w:rsidP="00447DFE">
      <w:pPr>
        <w:bidi/>
        <w:rPr>
          <w:rFonts w:cs="B Nazanin"/>
          <w:b/>
          <w:bCs/>
          <w:sz w:val="20"/>
          <w:szCs w:val="20"/>
          <w:rtl/>
        </w:rPr>
      </w:pPr>
    </w:p>
    <w:p w:rsidR="00B73315" w:rsidRPr="005E0C12" w:rsidRDefault="00B73315" w:rsidP="002431C0">
      <w:pPr>
        <w:bidi/>
        <w:jc w:val="center"/>
        <w:rPr>
          <w:rFonts w:cs="B Nazanin"/>
          <w:b/>
          <w:bCs/>
          <w:sz w:val="32"/>
          <w:lang w:bidi="fa-IR"/>
        </w:rPr>
      </w:pPr>
      <w:r w:rsidRPr="005E0C12">
        <w:rPr>
          <w:rFonts w:cs="B Nazanin" w:hint="cs"/>
          <w:b/>
          <w:bCs/>
          <w:sz w:val="28"/>
          <w:szCs w:val="28"/>
          <w:rtl/>
        </w:rPr>
        <w:t xml:space="preserve">عنوان </w:t>
      </w:r>
      <w:r w:rsidR="00545864">
        <w:rPr>
          <w:rFonts w:cs="B Nazanin" w:hint="cs"/>
          <w:b/>
          <w:bCs/>
          <w:sz w:val="28"/>
          <w:szCs w:val="28"/>
          <w:rtl/>
        </w:rPr>
        <w:t xml:space="preserve">مقاله </w:t>
      </w:r>
      <w:r w:rsidRPr="005E0C12">
        <w:rPr>
          <w:rFonts w:cs="B Nazanin" w:hint="cs"/>
          <w:b/>
          <w:bCs/>
          <w:sz w:val="28"/>
          <w:szCs w:val="28"/>
          <w:rtl/>
        </w:rPr>
        <w:t xml:space="preserve">در 1 يا 2 خط، </w:t>
      </w:r>
      <w:r w:rsidRPr="005E0C12">
        <w:rPr>
          <w:rFonts w:cs="B Nazanin"/>
          <w:b/>
          <w:bCs/>
          <w:sz w:val="28"/>
          <w:szCs w:val="28"/>
        </w:rPr>
        <w:t xml:space="preserve">B </w:t>
      </w:r>
      <w:proofErr w:type="spellStart"/>
      <w:r w:rsidRPr="005E0C12">
        <w:rPr>
          <w:rFonts w:cs="B Nazanin"/>
          <w:b/>
          <w:bCs/>
          <w:sz w:val="28"/>
          <w:szCs w:val="28"/>
        </w:rPr>
        <w:t>Nazanin</w:t>
      </w:r>
      <w:proofErr w:type="spellEnd"/>
      <w:r w:rsidRPr="005E0C12">
        <w:rPr>
          <w:rFonts w:cs="B Nazanin"/>
          <w:b/>
          <w:bCs/>
          <w:sz w:val="28"/>
          <w:szCs w:val="28"/>
          <w:lang w:bidi="fa-IR"/>
        </w:rPr>
        <w:t xml:space="preserve"> 14pt, Bold </w:t>
      </w:r>
      <w:r w:rsidR="002431C0">
        <w:rPr>
          <w:rFonts w:cs="B Nazanin" w:hint="cs"/>
          <w:b/>
          <w:bCs/>
          <w:sz w:val="28"/>
          <w:szCs w:val="28"/>
          <w:rtl/>
          <w:lang w:bidi="fa-IR"/>
        </w:rPr>
        <w:t xml:space="preserve"> (وسط چین)</w:t>
      </w:r>
    </w:p>
    <w:p w:rsidR="00B73315" w:rsidRPr="005E0C12" w:rsidRDefault="00B73315" w:rsidP="00B73315">
      <w:pPr>
        <w:pStyle w:val="BodyText2"/>
        <w:rPr>
          <w:rFonts w:cs="B Nazanin"/>
          <w:sz w:val="28"/>
        </w:rPr>
      </w:pPr>
    </w:p>
    <w:p w:rsidR="00B73315" w:rsidRPr="005E0C12" w:rsidRDefault="00B73315" w:rsidP="00B73315">
      <w:pPr>
        <w:pStyle w:val="BodyText2"/>
        <w:rPr>
          <w:rFonts w:cs="B Nazanin"/>
          <w:sz w:val="28"/>
        </w:rPr>
      </w:pPr>
    </w:p>
    <w:p w:rsidR="00B73315" w:rsidRPr="002431C0" w:rsidRDefault="00B73315" w:rsidP="002431C0">
      <w:pPr>
        <w:bidi/>
        <w:spacing w:line="400" w:lineRule="exact"/>
        <w:jc w:val="center"/>
        <w:rPr>
          <w:rFonts w:cs="B Nazanin"/>
          <w:rtl/>
          <w:lang w:bidi="fa-IR"/>
        </w:rPr>
      </w:pPr>
      <w:r w:rsidRPr="002431C0">
        <w:rPr>
          <w:rFonts w:cs="B Nazanin" w:hint="cs"/>
          <w:sz w:val="22"/>
          <w:szCs w:val="22"/>
          <w:rtl/>
          <w:lang w:val="en-GB" w:bidi="fa-IR"/>
        </w:rPr>
        <w:t>مؤلف اول</w:t>
      </w:r>
      <w:r w:rsidRPr="002431C0">
        <w:rPr>
          <w:rFonts w:cs="B Nazanin" w:hint="cs"/>
          <w:sz w:val="22"/>
          <w:szCs w:val="22"/>
          <w:vertAlign w:val="superscript"/>
          <w:rtl/>
          <w:lang w:val="en-GB" w:bidi="fa-IR"/>
        </w:rPr>
        <w:t>1</w:t>
      </w:r>
      <w:r w:rsidRPr="002431C0">
        <w:rPr>
          <w:rFonts w:cs="B Nazanin" w:hint="cs"/>
          <w:sz w:val="22"/>
          <w:szCs w:val="22"/>
          <w:rtl/>
          <w:lang w:val="en-GB" w:bidi="fa-IR"/>
        </w:rPr>
        <w:t>، مؤلف دوم</w:t>
      </w:r>
      <w:r w:rsidRPr="002431C0">
        <w:rPr>
          <w:rFonts w:cs="B Nazanin" w:hint="cs"/>
          <w:sz w:val="22"/>
          <w:szCs w:val="22"/>
          <w:vertAlign w:val="superscript"/>
          <w:rtl/>
          <w:lang w:val="en-GB" w:bidi="fa-IR"/>
        </w:rPr>
        <w:t>2</w:t>
      </w:r>
      <w:r w:rsidRPr="002431C0">
        <w:rPr>
          <w:rFonts w:cs="B Nazanin" w:hint="cs"/>
          <w:sz w:val="22"/>
          <w:szCs w:val="22"/>
          <w:rtl/>
          <w:lang w:val="en-GB" w:bidi="fa-IR"/>
        </w:rPr>
        <w:t>، ...</w:t>
      </w:r>
      <w:r w:rsidR="002431C0" w:rsidRPr="002431C0">
        <w:rPr>
          <w:rFonts w:cs="B Nazanin" w:hint="cs"/>
          <w:sz w:val="22"/>
          <w:szCs w:val="22"/>
          <w:rtl/>
          <w:lang w:val="en-GB" w:bidi="fa-IR"/>
        </w:rPr>
        <w:t xml:space="preserve">...(وسط چین) </w:t>
      </w:r>
      <w:r w:rsidRPr="002431C0">
        <w:rPr>
          <w:rFonts w:cs="B Nazanin" w:hint="cs"/>
          <w:rtl/>
          <w:lang w:val="en-GB" w:bidi="fa-IR"/>
        </w:rPr>
        <w:t xml:space="preserve"> </w:t>
      </w:r>
      <w:r w:rsidRPr="002431C0">
        <w:rPr>
          <w:rFonts w:cs="B Nazanin"/>
          <w:sz w:val="22"/>
          <w:szCs w:val="22"/>
        </w:rPr>
        <w:t xml:space="preserve">(B </w:t>
      </w:r>
      <w:proofErr w:type="spellStart"/>
      <w:r w:rsidR="00AD1AAA" w:rsidRPr="002431C0">
        <w:rPr>
          <w:rFonts w:cs="B Nazanin"/>
          <w:sz w:val="22"/>
          <w:szCs w:val="22"/>
        </w:rPr>
        <w:t>Nazanin</w:t>
      </w:r>
      <w:proofErr w:type="spellEnd"/>
      <w:r w:rsidRPr="002431C0">
        <w:rPr>
          <w:rFonts w:cs="B Nazanin"/>
          <w:sz w:val="22"/>
          <w:szCs w:val="22"/>
        </w:rPr>
        <w:t xml:space="preserve"> </w:t>
      </w:r>
      <w:r w:rsidR="00AD1AAA" w:rsidRPr="002431C0">
        <w:rPr>
          <w:rFonts w:cs="B Nazanin"/>
          <w:sz w:val="22"/>
          <w:szCs w:val="22"/>
        </w:rPr>
        <w:t>1</w:t>
      </w:r>
      <w:r w:rsidR="002431C0" w:rsidRPr="002431C0">
        <w:rPr>
          <w:rFonts w:cs="B Nazanin"/>
          <w:sz w:val="22"/>
          <w:szCs w:val="22"/>
        </w:rPr>
        <w:t>1</w:t>
      </w:r>
      <w:r w:rsidRPr="002431C0">
        <w:rPr>
          <w:rFonts w:cs="B Nazanin"/>
          <w:sz w:val="22"/>
          <w:szCs w:val="22"/>
        </w:rPr>
        <w:t xml:space="preserve"> pt)</w:t>
      </w:r>
    </w:p>
    <w:p w:rsidR="00B73315" w:rsidRPr="002F73E9" w:rsidRDefault="00B73315" w:rsidP="0041710B">
      <w:pPr>
        <w:bidi/>
        <w:spacing w:before="60" w:line="400" w:lineRule="exact"/>
        <w:jc w:val="center"/>
        <w:rPr>
          <w:rFonts w:cs="B Nazanin"/>
          <w:sz w:val="22"/>
          <w:szCs w:val="22"/>
          <w:rtl/>
          <w:lang w:val="en-GB" w:bidi="fa-IR"/>
        </w:rPr>
      </w:pPr>
      <w:r w:rsidRPr="002431C0">
        <w:rPr>
          <w:rFonts w:cs="B Nazanin" w:hint="cs"/>
          <w:rtl/>
          <w:lang w:val="en-GB" w:bidi="fa-IR"/>
        </w:rPr>
        <w:t>1</w:t>
      </w:r>
      <w:r w:rsidRPr="002F73E9">
        <w:rPr>
          <w:rFonts w:cs="B Nazanin" w:hint="cs"/>
          <w:sz w:val="22"/>
          <w:szCs w:val="22"/>
          <w:rtl/>
          <w:lang w:val="en-GB" w:bidi="fa-IR"/>
        </w:rPr>
        <w:t>- عنوان و  آدرس کوتاه مؤلف اول</w:t>
      </w:r>
      <w:r w:rsidR="002431C0" w:rsidRPr="002F73E9">
        <w:rPr>
          <w:rFonts w:cs="B Nazanin" w:hint="cs"/>
          <w:sz w:val="22"/>
          <w:szCs w:val="22"/>
          <w:rtl/>
          <w:lang w:val="en-GB" w:bidi="fa-IR"/>
        </w:rPr>
        <w:t xml:space="preserve"> .(وسط چین)</w:t>
      </w:r>
      <w:r w:rsidRPr="002F73E9">
        <w:rPr>
          <w:rFonts w:cs="B Nazanin" w:hint="cs"/>
          <w:sz w:val="22"/>
          <w:szCs w:val="22"/>
          <w:rtl/>
          <w:lang w:val="en-GB" w:bidi="fa-IR"/>
        </w:rPr>
        <w:t xml:space="preserve"> </w:t>
      </w:r>
      <w:r w:rsidRPr="002F73E9">
        <w:rPr>
          <w:rFonts w:cs="B Nazanin"/>
          <w:sz w:val="22"/>
          <w:szCs w:val="22"/>
        </w:rPr>
        <w:t>(B</w:t>
      </w:r>
      <w:r w:rsidR="00AD1AAA" w:rsidRPr="002F73E9">
        <w:rPr>
          <w:rFonts w:cs="B Nazanin"/>
          <w:sz w:val="22"/>
          <w:szCs w:val="22"/>
        </w:rPr>
        <w:t xml:space="preserve"> </w:t>
      </w:r>
      <w:proofErr w:type="spellStart"/>
      <w:r w:rsidR="00AD1AAA" w:rsidRPr="002F73E9">
        <w:rPr>
          <w:rFonts w:cs="B Nazanin"/>
          <w:sz w:val="22"/>
          <w:szCs w:val="22"/>
        </w:rPr>
        <w:t>Nazanin</w:t>
      </w:r>
      <w:proofErr w:type="spellEnd"/>
      <w:r w:rsidR="00AD1AAA" w:rsidRPr="002F73E9">
        <w:rPr>
          <w:rFonts w:cs="B Nazanin"/>
          <w:sz w:val="22"/>
          <w:szCs w:val="22"/>
        </w:rPr>
        <w:t xml:space="preserve"> 11</w:t>
      </w:r>
      <w:r w:rsidRPr="002F73E9">
        <w:rPr>
          <w:rFonts w:cs="B Nazanin"/>
          <w:sz w:val="22"/>
          <w:szCs w:val="22"/>
        </w:rPr>
        <w:t xml:space="preserve"> pt)</w:t>
      </w:r>
    </w:p>
    <w:p w:rsidR="00B73315" w:rsidRPr="002F73E9" w:rsidRDefault="00B73315" w:rsidP="00AF5B5F">
      <w:pPr>
        <w:bidi/>
        <w:spacing w:before="60" w:line="400" w:lineRule="exact"/>
        <w:jc w:val="center"/>
        <w:rPr>
          <w:rFonts w:cs="B Nazanin"/>
          <w:sz w:val="22"/>
          <w:szCs w:val="22"/>
          <w:rtl/>
          <w:lang w:val="en-GB" w:bidi="fa-IR"/>
        </w:rPr>
      </w:pPr>
      <w:r w:rsidRPr="002F73E9">
        <w:rPr>
          <w:rFonts w:cs="B Nazanin" w:hint="cs"/>
          <w:sz w:val="22"/>
          <w:szCs w:val="22"/>
          <w:rtl/>
          <w:lang w:val="en-GB" w:bidi="fa-IR"/>
        </w:rPr>
        <w:t xml:space="preserve">2- عنوان و  آدرس کوتاه مؤلف </w:t>
      </w:r>
      <w:r w:rsidR="00AF5B5F" w:rsidRPr="002F73E9">
        <w:rPr>
          <w:rFonts w:cs="B Nazanin" w:hint="cs"/>
          <w:sz w:val="22"/>
          <w:szCs w:val="22"/>
          <w:rtl/>
          <w:lang w:val="en-GB" w:bidi="fa-IR"/>
        </w:rPr>
        <w:t>دوم</w:t>
      </w:r>
      <w:r w:rsidR="002431C0" w:rsidRPr="002F73E9">
        <w:rPr>
          <w:rFonts w:cs="B Nazanin" w:hint="cs"/>
          <w:sz w:val="22"/>
          <w:szCs w:val="22"/>
          <w:rtl/>
          <w:lang w:val="en-GB" w:bidi="fa-IR"/>
        </w:rPr>
        <w:t xml:space="preserve"> (وسط چین) </w:t>
      </w:r>
      <w:r w:rsidRPr="002F73E9">
        <w:rPr>
          <w:rFonts w:cs="B Nazanin"/>
          <w:sz w:val="22"/>
          <w:szCs w:val="22"/>
        </w:rPr>
        <w:t xml:space="preserve">(B </w:t>
      </w:r>
      <w:proofErr w:type="spellStart"/>
      <w:r w:rsidR="00AD1AAA" w:rsidRPr="002F73E9">
        <w:rPr>
          <w:rFonts w:cs="B Nazanin"/>
          <w:sz w:val="22"/>
          <w:szCs w:val="22"/>
        </w:rPr>
        <w:t>Nazanin</w:t>
      </w:r>
      <w:proofErr w:type="spellEnd"/>
      <w:r w:rsidR="00AD1AAA" w:rsidRPr="002F73E9">
        <w:rPr>
          <w:rFonts w:cs="B Nazanin"/>
          <w:sz w:val="22"/>
          <w:szCs w:val="22"/>
        </w:rPr>
        <w:t xml:space="preserve"> 11</w:t>
      </w:r>
      <w:r w:rsidRPr="002F73E9">
        <w:rPr>
          <w:rFonts w:cs="B Nazanin"/>
          <w:sz w:val="22"/>
          <w:szCs w:val="22"/>
        </w:rPr>
        <w:t xml:space="preserve"> pt)</w:t>
      </w:r>
    </w:p>
    <w:p w:rsidR="00B73315" w:rsidRPr="005E0C12" w:rsidRDefault="00B73315" w:rsidP="00B73315">
      <w:pPr>
        <w:spacing w:line="400" w:lineRule="exact"/>
        <w:jc w:val="right"/>
        <w:rPr>
          <w:rFonts w:cs="B Nazanin"/>
          <w:b/>
          <w:bCs/>
          <w:sz w:val="20"/>
        </w:rPr>
      </w:pPr>
      <w:r w:rsidRPr="005E0C12">
        <w:rPr>
          <w:rFonts w:cs="B Nazanin"/>
          <w:b/>
          <w:bCs/>
          <w:sz w:val="20"/>
        </w:rPr>
        <w:t xml:space="preserve"> </w:t>
      </w:r>
    </w:p>
    <w:p w:rsidR="00B73315" w:rsidRPr="005E0C12" w:rsidRDefault="00B73315" w:rsidP="00B73315">
      <w:pPr>
        <w:bidi/>
        <w:rPr>
          <w:rFonts w:cs="B Nazanin"/>
          <w:sz w:val="20"/>
          <w:szCs w:val="20"/>
        </w:rPr>
      </w:pPr>
      <w:r w:rsidRPr="005E0C12">
        <w:rPr>
          <w:rFonts w:cs="B Nazanin" w:hint="cs"/>
          <w:sz w:val="20"/>
          <w:szCs w:val="20"/>
          <w:rtl/>
        </w:rPr>
        <w:t xml:space="preserve">آدرس پست الکترونيکي </w:t>
      </w:r>
      <w:r w:rsidRPr="005E0C12">
        <w:rPr>
          <w:rFonts w:cs="B Nazanin" w:hint="cs"/>
          <w:sz w:val="20"/>
          <w:szCs w:val="20"/>
          <w:rtl/>
          <w:lang w:bidi="fa-IR"/>
        </w:rPr>
        <w:t>مکاتبه کننده</w:t>
      </w:r>
      <w:r w:rsidRPr="005E0C12">
        <w:rPr>
          <w:rFonts w:cs="B Nazanin" w:hint="cs"/>
          <w:sz w:val="20"/>
          <w:szCs w:val="20"/>
          <w:rtl/>
        </w:rPr>
        <w:t xml:space="preserve"> </w:t>
      </w:r>
      <w:r w:rsidRPr="005E0C12">
        <w:rPr>
          <w:rFonts w:cs="B Nazanin"/>
          <w:sz w:val="20"/>
          <w:szCs w:val="20"/>
        </w:rPr>
        <w:t xml:space="preserve"> (Times 10 pt)</w:t>
      </w:r>
    </w:p>
    <w:p w:rsidR="00B73315" w:rsidRPr="005E0C12" w:rsidRDefault="00B73315" w:rsidP="00B73315">
      <w:pPr>
        <w:pStyle w:val="Heading1"/>
        <w:rPr>
          <w:rFonts w:cs="B Nazanin"/>
          <w:sz w:val="22"/>
          <w:szCs w:val="22"/>
        </w:rPr>
      </w:pPr>
    </w:p>
    <w:p w:rsidR="00B73315" w:rsidRPr="002431C0" w:rsidRDefault="007F7395" w:rsidP="002431C0">
      <w:pPr>
        <w:pStyle w:val="Heading1"/>
        <w:bidi/>
        <w:jc w:val="left"/>
        <w:rPr>
          <w:rFonts w:cs="B Nazanin"/>
          <w:sz w:val="22"/>
          <w:rtl/>
          <w:lang w:val="en-CA" w:bidi="fa-IR"/>
        </w:rPr>
      </w:pPr>
      <w:r w:rsidRPr="002431C0">
        <w:rPr>
          <w:rFonts w:cs="B Nazanin" w:hint="cs"/>
          <w:sz w:val="22"/>
          <w:rtl/>
          <w:lang w:bidi="fa-IR"/>
        </w:rPr>
        <w:t>چکیده</w:t>
      </w:r>
      <w:r w:rsidR="002431C0" w:rsidRPr="002431C0">
        <w:rPr>
          <w:rFonts w:cs="B Nazanin" w:hint="cs"/>
          <w:sz w:val="22"/>
          <w:rtl/>
          <w:lang w:val="en-CA" w:bidi="fa-IR"/>
        </w:rPr>
        <w:t xml:space="preserve"> </w:t>
      </w:r>
      <w:r w:rsidR="002431C0" w:rsidRPr="002431C0">
        <w:rPr>
          <w:rFonts w:cs="B Nazanin"/>
        </w:rPr>
        <w:t xml:space="preserve">(B </w:t>
      </w:r>
      <w:proofErr w:type="spellStart"/>
      <w:r w:rsidR="002431C0" w:rsidRPr="002431C0">
        <w:rPr>
          <w:rFonts w:cs="B Nazanin"/>
        </w:rPr>
        <w:t>Nazanin</w:t>
      </w:r>
      <w:proofErr w:type="spellEnd"/>
      <w:r w:rsidR="002431C0" w:rsidRPr="002431C0">
        <w:rPr>
          <w:rFonts w:cs="B Nazanin"/>
        </w:rPr>
        <w:t xml:space="preserve"> 12pt</w:t>
      </w:r>
      <w:r w:rsidR="002431C0">
        <w:rPr>
          <w:rFonts w:cs="B Nazanin"/>
        </w:rPr>
        <w:t>, Bold</w:t>
      </w:r>
      <w:r w:rsidR="002431C0" w:rsidRPr="002431C0">
        <w:rPr>
          <w:rFonts w:cs="B Nazanin"/>
        </w:rPr>
        <w:t>)</w:t>
      </w:r>
    </w:p>
    <w:p w:rsidR="00B73315" w:rsidRPr="002431C0" w:rsidRDefault="002431C0" w:rsidP="00330E82">
      <w:pPr>
        <w:pStyle w:val="BlockText"/>
        <w:bidi/>
        <w:ind w:left="0" w:right="0"/>
        <w:rPr>
          <w:rFonts w:cs="B Nazanin"/>
          <w:sz w:val="24"/>
          <w:rtl/>
          <w:lang w:val="en-GB" w:bidi="fa-IR"/>
        </w:rPr>
      </w:pPr>
      <w:r w:rsidRPr="002431C0">
        <w:rPr>
          <w:rFonts w:cs="B Nazanin" w:hint="cs"/>
          <w:sz w:val="24"/>
          <w:rtl/>
        </w:rPr>
        <w:t xml:space="preserve">خلاصه </w:t>
      </w:r>
      <w:r w:rsidR="00B73315" w:rsidRPr="002431C0">
        <w:rPr>
          <w:rFonts w:cs="B Nazanin" w:hint="cs"/>
          <w:sz w:val="24"/>
          <w:rtl/>
        </w:rPr>
        <w:t xml:space="preserve">مقاله بايد </w:t>
      </w:r>
      <w:r>
        <w:rPr>
          <w:rFonts w:cs="B Nazanin" w:hint="cs"/>
          <w:sz w:val="24"/>
          <w:rtl/>
        </w:rPr>
        <w:t>حداکثر</w:t>
      </w:r>
      <w:r w:rsidR="00B73315" w:rsidRPr="002431C0">
        <w:rPr>
          <w:rFonts w:cs="B Nazanin" w:hint="cs"/>
          <w:sz w:val="24"/>
          <w:rtl/>
        </w:rPr>
        <w:t xml:space="preserve"> </w:t>
      </w:r>
      <w:r w:rsidRPr="002431C0">
        <w:rPr>
          <w:rFonts w:cs="B Nazanin" w:hint="cs"/>
          <w:sz w:val="24"/>
          <w:rtl/>
        </w:rPr>
        <w:t>200</w:t>
      </w:r>
      <w:r w:rsidR="00B73315" w:rsidRPr="002431C0">
        <w:rPr>
          <w:rFonts w:cs="B Nazanin" w:hint="cs"/>
          <w:sz w:val="24"/>
          <w:rtl/>
        </w:rPr>
        <w:t xml:space="preserve"> کلمه</w:t>
      </w:r>
      <w:r>
        <w:rPr>
          <w:rFonts w:cs="B Nazanin" w:hint="cs"/>
          <w:sz w:val="24"/>
          <w:rtl/>
        </w:rPr>
        <w:t xml:space="preserve"> </w:t>
      </w:r>
      <w:r w:rsidR="00CC3753" w:rsidRPr="002431C0">
        <w:rPr>
          <w:rFonts w:cs="B Nazanin" w:hint="cs"/>
          <w:sz w:val="24"/>
          <w:rtl/>
          <w:lang w:bidi="fa-IR"/>
        </w:rPr>
        <w:t xml:space="preserve">داشته </w:t>
      </w:r>
      <w:r w:rsidR="00B73315" w:rsidRPr="002431C0">
        <w:rPr>
          <w:rFonts w:cs="B Nazanin" w:hint="cs"/>
          <w:sz w:val="24"/>
          <w:rtl/>
        </w:rPr>
        <w:t xml:space="preserve">باشد که </w:t>
      </w:r>
      <w:r w:rsidR="00CC3753" w:rsidRPr="002431C0">
        <w:rPr>
          <w:rFonts w:cs="B Nazanin" w:hint="cs"/>
          <w:sz w:val="24"/>
          <w:rtl/>
        </w:rPr>
        <w:t>بصورت</w:t>
      </w:r>
      <w:r w:rsidR="00B73315" w:rsidRPr="002431C0">
        <w:rPr>
          <w:rFonts w:cs="B Nazanin" w:hint="cs"/>
          <w:sz w:val="24"/>
          <w:rtl/>
        </w:rPr>
        <w:t xml:space="preserve"> يک پاراگراف تهيه گرديده</w:t>
      </w:r>
      <w:r w:rsidR="00CC3753" w:rsidRPr="002431C0">
        <w:rPr>
          <w:rFonts w:cs="B Nazanin" w:hint="cs"/>
          <w:sz w:val="24"/>
          <w:rtl/>
        </w:rPr>
        <w:t xml:space="preserve"> و</w:t>
      </w:r>
      <w:r w:rsidR="00B73315" w:rsidRPr="002431C0">
        <w:rPr>
          <w:rFonts w:cs="B Nazanin" w:hint="cs"/>
          <w:sz w:val="24"/>
          <w:rtl/>
        </w:rPr>
        <w:t xml:space="preserve"> بصورت مستقل بيانگر موضوع، اهداف، روش تحقيق و دستاوردهاي مقاله باشد</w:t>
      </w:r>
      <w:r w:rsidRPr="002431C0">
        <w:rPr>
          <w:rFonts w:cs="B Nazanin" w:hint="cs"/>
          <w:sz w:val="24"/>
          <w:rtl/>
        </w:rPr>
        <w:t>.</w:t>
      </w:r>
      <w:r w:rsidR="00B73315" w:rsidRPr="002431C0">
        <w:rPr>
          <w:rFonts w:cs="B Nazanin" w:hint="cs"/>
          <w:sz w:val="24"/>
          <w:rtl/>
        </w:rPr>
        <w:t xml:space="preserve"> فونت اين بخش از نوع </w:t>
      </w:r>
      <w:r w:rsidR="00B73315" w:rsidRPr="002431C0">
        <w:rPr>
          <w:rFonts w:cs="B Nazanin"/>
          <w:sz w:val="24"/>
        </w:rPr>
        <w:t xml:space="preserve">(B </w:t>
      </w:r>
      <w:proofErr w:type="spellStart"/>
      <w:r w:rsidR="00EE2142" w:rsidRPr="002431C0">
        <w:rPr>
          <w:rFonts w:cs="B Nazanin"/>
          <w:sz w:val="24"/>
        </w:rPr>
        <w:t>Nazanin</w:t>
      </w:r>
      <w:proofErr w:type="spellEnd"/>
      <w:r w:rsidR="00B73315" w:rsidRPr="002431C0">
        <w:rPr>
          <w:rFonts w:cs="B Nazanin"/>
          <w:sz w:val="24"/>
        </w:rPr>
        <w:t xml:space="preserve"> </w:t>
      </w:r>
      <w:r w:rsidR="00AD1AAA" w:rsidRPr="002431C0">
        <w:rPr>
          <w:rFonts w:cs="B Nazanin"/>
          <w:sz w:val="24"/>
        </w:rPr>
        <w:t>1</w:t>
      </w:r>
      <w:r w:rsidRPr="002431C0">
        <w:rPr>
          <w:rFonts w:cs="B Nazanin"/>
          <w:sz w:val="24"/>
        </w:rPr>
        <w:t>2</w:t>
      </w:r>
      <w:r w:rsidR="00B73315" w:rsidRPr="002431C0">
        <w:rPr>
          <w:rFonts w:cs="B Nazanin"/>
          <w:sz w:val="24"/>
        </w:rPr>
        <w:t>pt)</w:t>
      </w:r>
      <w:r w:rsidR="00B73315" w:rsidRPr="002431C0">
        <w:rPr>
          <w:rFonts w:cs="B Nazanin" w:hint="cs"/>
          <w:sz w:val="24"/>
          <w:rtl/>
          <w:lang w:val="en-GB" w:bidi="fa-IR"/>
        </w:rPr>
        <w:t xml:space="preserve"> مي</w:t>
      </w:r>
      <w:r w:rsidR="00B73315" w:rsidRPr="002431C0">
        <w:rPr>
          <w:rFonts w:cs="B Nazanin" w:hint="cs"/>
          <w:sz w:val="24"/>
          <w:rtl/>
          <w:lang w:val="en-GB" w:bidi="fa-IR"/>
        </w:rPr>
        <w:softHyphen/>
        <w:t>باشد.</w:t>
      </w:r>
      <w:r w:rsidR="007E359F" w:rsidRPr="002431C0">
        <w:rPr>
          <w:rFonts w:cs="B Nazanin" w:hint="cs"/>
          <w:sz w:val="24"/>
          <w:rtl/>
          <w:lang w:val="en-GB" w:bidi="fa-IR"/>
        </w:rPr>
        <w:t xml:space="preserve"> </w:t>
      </w:r>
    </w:p>
    <w:p w:rsidR="00B73315" w:rsidRPr="005E0C12" w:rsidRDefault="00B73315" w:rsidP="00B73315">
      <w:pPr>
        <w:pStyle w:val="BlockText"/>
        <w:bidi/>
        <w:rPr>
          <w:rFonts w:cs="B Nazanin"/>
          <w:szCs w:val="18"/>
          <w:lang w:bidi="fa-IR"/>
        </w:rPr>
      </w:pPr>
    </w:p>
    <w:p w:rsidR="00B73315" w:rsidRPr="002431C0" w:rsidRDefault="002431C0" w:rsidP="002431C0">
      <w:pPr>
        <w:bidi/>
        <w:spacing w:line="228" w:lineRule="auto"/>
        <w:jc w:val="lowKashida"/>
        <w:rPr>
          <w:rFonts w:cs="B Nazanin"/>
          <w:sz w:val="28"/>
          <w:szCs w:val="22"/>
          <w:lang w:val="en-GB" w:bidi="fa-IR"/>
        </w:rPr>
      </w:pPr>
      <w:bookmarkStart w:id="0" w:name="OLE_LINK1"/>
      <w:bookmarkStart w:id="1" w:name="OLE_LINK2"/>
      <w:r w:rsidRPr="002431C0">
        <w:rPr>
          <w:rFonts w:cs="B Nazanin" w:hint="cs"/>
          <w:b/>
          <w:bCs/>
          <w:sz w:val="28"/>
          <w:rtl/>
          <w:lang w:val="en-GB" w:bidi="fa-IR"/>
        </w:rPr>
        <w:t>واژه‏های</w:t>
      </w:r>
      <w:r w:rsidR="00B73315" w:rsidRPr="002431C0">
        <w:rPr>
          <w:rFonts w:cs="B Nazanin" w:hint="cs"/>
          <w:b/>
          <w:bCs/>
          <w:sz w:val="28"/>
          <w:rtl/>
          <w:lang w:val="en-GB" w:bidi="fa-IR"/>
        </w:rPr>
        <w:t xml:space="preserve"> کليدي: </w:t>
      </w:r>
      <w:r w:rsidRPr="002431C0">
        <w:rPr>
          <w:rFonts w:cs="B Nazanin" w:hint="cs"/>
          <w:sz w:val="28"/>
          <w:rtl/>
          <w:lang w:val="en-GB" w:bidi="fa-IR"/>
        </w:rPr>
        <w:t>3 تا</w:t>
      </w:r>
      <w:r w:rsidR="00B73315" w:rsidRPr="002431C0">
        <w:rPr>
          <w:rFonts w:cs="B Nazanin" w:hint="cs"/>
          <w:sz w:val="28"/>
          <w:rtl/>
          <w:lang w:val="en-GB" w:bidi="fa-IR"/>
        </w:rPr>
        <w:t xml:space="preserve"> 5 کلمه که با کاما از يکديگر جدا شده </w:t>
      </w:r>
      <w:r w:rsidR="005E0C12" w:rsidRPr="002431C0">
        <w:rPr>
          <w:rFonts w:cs="B Nazanin" w:hint="cs"/>
          <w:sz w:val="28"/>
          <w:rtl/>
          <w:lang w:val="en-GB" w:bidi="fa-IR"/>
        </w:rPr>
        <w:t xml:space="preserve">و </w:t>
      </w:r>
      <w:r w:rsidR="005E0C12" w:rsidRPr="002431C0">
        <w:rPr>
          <w:rFonts w:cs="B Nazanin" w:hint="cs"/>
          <w:sz w:val="26"/>
          <w:rtl/>
          <w:lang w:bidi="fa-IR"/>
        </w:rPr>
        <w:t xml:space="preserve">بر حسب حروف الفبا تنظيم مي شوند. </w:t>
      </w:r>
      <w:r w:rsidR="00B73315" w:rsidRPr="00CD463F">
        <w:rPr>
          <w:rFonts w:cs="B Nazanin"/>
          <w:szCs w:val="18"/>
        </w:rPr>
        <w:t xml:space="preserve">(B </w:t>
      </w:r>
      <w:proofErr w:type="spellStart"/>
      <w:r w:rsidR="00AD1AAA" w:rsidRPr="00CD463F">
        <w:rPr>
          <w:rFonts w:cs="B Nazanin"/>
        </w:rPr>
        <w:t>Nazanin</w:t>
      </w:r>
      <w:proofErr w:type="spellEnd"/>
      <w:r w:rsidR="00AD1AAA" w:rsidRPr="00CD463F">
        <w:rPr>
          <w:rFonts w:cs="B Nazanin"/>
        </w:rPr>
        <w:t xml:space="preserve"> 1</w:t>
      </w:r>
      <w:r w:rsidRPr="00CD463F">
        <w:rPr>
          <w:rFonts w:cs="B Nazanin"/>
        </w:rPr>
        <w:t>2</w:t>
      </w:r>
      <w:r w:rsidRPr="00CD463F">
        <w:rPr>
          <w:rFonts w:cs="B Nazanin"/>
          <w:szCs w:val="18"/>
        </w:rPr>
        <w:t>pt</w:t>
      </w:r>
      <w:r w:rsidR="00B73315" w:rsidRPr="00CD463F">
        <w:rPr>
          <w:rFonts w:cs="B Nazanin"/>
          <w:szCs w:val="18"/>
        </w:rPr>
        <w:t>)</w:t>
      </w:r>
    </w:p>
    <w:bookmarkEnd w:id="0"/>
    <w:bookmarkEnd w:id="1"/>
    <w:p w:rsidR="00B73315" w:rsidRDefault="00B73315" w:rsidP="00B73315">
      <w:pPr>
        <w:bidi/>
        <w:ind w:left="567" w:right="567"/>
        <w:rPr>
          <w:rFonts w:cs="B Nazanin"/>
          <w:b/>
          <w:bCs/>
        </w:rPr>
      </w:pPr>
    </w:p>
    <w:p w:rsidR="002431C0" w:rsidRPr="00D12694" w:rsidRDefault="002431C0" w:rsidP="0041710B">
      <w:pPr>
        <w:spacing w:before="100" w:beforeAutospacing="1" w:after="100" w:afterAutospacing="1"/>
        <w:jc w:val="center"/>
        <w:rPr>
          <w:rtl/>
        </w:rPr>
      </w:pPr>
      <w:r w:rsidRPr="00D12694">
        <w:rPr>
          <w:b/>
          <w:bCs/>
        </w:rPr>
        <w:t xml:space="preserve">Title </w:t>
      </w:r>
      <w:r w:rsidR="0041710B" w:rsidRPr="00D12694">
        <w:rPr>
          <w:b/>
          <w:bCs/>
        </w:rPr>
        <w:t xml:space="preserve">in 1 or 2 lines </w:t>
      </w:r>
      <w:r w:rsidRPr="00D12694">
        <w:rPr>
          <w:b/>
          <w:bCs/>
        </w:rPr>
        <w:t>(Times new roman 12- Bold) center</w:t>
      </w:r>
    </w:p>
    <w:p w:rsidR="002431C0" w:rsidRPr="00B37F67" w:rsidRDefault="002431C0" w:rsidP="0041710B">
      <w:pPr>
        <w:spacing w:before="100" w:beforeAutospacing="1" w:after="100" w:afterAutospacing="1"/>
        <w:jc w:val="center"/>
        <w:rPr>
          <w:rtl/>
        </w:rPr>
      </w:pPr>
    </w:p>
    <w:p w:rsidR="002431C0" w:rsidRPr="00D12694" w:rsidRDefault="00CD463F" w:rsidP="00CD463F">
      <w:pPr>
        <w:spacing w:before="100" w:beforeAutospacing="1" w:after="100" w:afterAutospacing="1" w:line="4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First a</w:t>
      </w:r>
      <w:r w:rsidR="002431C0" w:rsidRPr="00D12694">
        <w:rPr>
          <w:sz w:val="22"/>
          <w:szCs w:val="22"/>
        </w:rPr>
        <w:t>uthor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, Second </w:t>
      </w:r>
      <w:proofErr w:type="gramStart"/>
      <w:r>
        <w:rPr>
          <w:sz w:val="22"/>
          <w:szCs w:val="22"/>
        </w:rPr>
        <w:t>author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…</w:t>
      </w:r>
      <w:proofErr w:type="gramEnd"/>
      <w:r w:rsidR="002431C0" w:rsidRPr="00D12694">
        <w:rPr>
          <w:sz w:val="22"/>
          <w:szCs w:val="22"/>
        </w:rPr>
        <w:t xml:space="preserve"> (Times new roman 11) center</w:t>
      </w:r>
    </w:p>
    <w:p w:rsidR="002431C0" w:rsidRDefault="00CD463F" w:rsidP="00CD463F">
      <w:pPr>
        <w:pStyle w:val="ListParagraph"/>
        <w:numPr>
          <w:ilvl w:val="0"/>
          <w:numId w:val="3"/>
        </w:numPr>
        <w:spacing w:before="100" w:beforeAutospacing="1" w:after="100" w:afterAutospacing="1" w:line="4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First author a</w:t>
      </w:r>
      <w:r w:rsidR="002431C0" w:rsidRPr="00CD463F">
        <w:rPr>
          <w:sz w:val="22"/>
          <w:szCs w:val="22"/>
        </w:rPr>
        <w:t>ffiliation (Times new roman 11) center</w:t>
      </w:r>
    </w:p>
    <w:p w:rsidR="00CD463F" w:rsidRPr="00CD463F" w:rsidRDefault="00CD463F" w:rsidP="00CD463F">
      <w:pPr>
        <w:pStyle w:val="ListParagraph"/>
        <w:numPr>
          <w:ilvl w:val="0"/>
          <w:numId w:val="3"/>
        </w:numPr>
        <w:spacing w:before="100" w:beforeAutospacing="1" w:after="100" w:afterAutospacing="1" w:line="4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Second author a</w:t>
      </w:r>
      <w:r w:rsidRPr="00CD463F">
        <w:rPr>
          <w:sz w:val="22"/>
          <w:szCs w:val="22"/>
        </w:rPr>
        <w:t>ffiliation (Times new roman 11) center</w:t>
      </w:r>
    </w:p>
    <w:p w:rsidR="002431C0" w:rsidRPr="00B37F67" w:rsidRDefault="002431C0" w:rsidP="0041710B">
      <w:pPr>
        <w:spacing w:before="100" w:beforeAutospacing="1" w:after="100" w:afterAutospacing="1"/>
        <w:jc w:val="center"/>
      </w:pPr>
    </w:p>
    <w:p w:rsidR="002431C0" w:rsidRPr="00D12694" w:rsidRDefault="002431C0" w:rsidP="0041710B">
      <w:pPr>
        <w:spacing w:before="100" w:beforeAutospacing="1" w:after="100" w:afterAutospacing="1"/>
        <w:jc w:val="center"/>
        <w:rPr>
          <w:sz w:val="22"/>
          <w:szCs w:val="22"/>
        </w:rPr>
      </w:pPr>
      <w:r w:rsidRPr="00D12694">
        <w:rPr>
          <w:b/>
          <w:bCs/>
          <w:sz w:val="22"/>
          <w:szCs w:val="22"/>
        </w:rPr>
        <w:t xml:space="preserve">Abstract (Times new roman 11- </w:t>
      </w:r>
      <w:r w:rsidR="0041710B" w:rsidRPr="00D12694">
        <w:rPr>
          <w:b/>
          <w:bCs/>
          <w:sz w:val="22"/>
          <w:szCs w:val="22"/>
        </w:rPr>
        <w:t>B</w:t>
      </w:r>
      <w:r w:rsidRPr="00D12694">
        <w:rPr>
          <w:b/>
          <w:bCs/>
          <w:sz w:val="22"/>
          <w:szCs w:val="22"/>
        </w:rPr>
        <w:t>old)</w:t>
      </w:r>
    </w:p>
    <w:p w:rsidR="002431C0" w:rsidRPr="00D12694" w:rsidRDefault="002431C0" w:rsidP="002431C0">
      <w:pPr>
        <w:spacing w:before="100" w:beforeAutospacing="1" w:after="100" w:afterAutospacing="1"/>
        <w:jc w:val="center"/>
        <w:rPr>
          <w:sz w:val="20"/>
          <w:szCs w:val="20"/>
        </w:rPr>
      </w:pPr>
      <w:r w:rsidRPr="00D12694">
        <w:rPr>
          <w:sz w:val="20"/>
          <w:szCs w:val="20"/>
        </w:rPr>
        <w:t>Maximum 200 words (Times new roman 10)</w:t>
      </w:r>
    </w:p>
    <w:p w:rsidR="0041710B" w:rsidRPr="00D12694" w:rsidRDefault="0041710B" w:rsidP="002431C0">
      <w:pPr>
        <w:spacing w:before="100" w:beforeAutospacing="1" w:after="100" w:afterAutospacing="1"/>
        <w:jc w:val="center"/>
        <w:rPr>
          <w:sz w:val="20"/>
          <w:szCs w:val="20"/>
        </w:rPr>
      </w:pPr>
      <w:r w:rsidRPr="00D12694">
        <w:rPr>
          <w:b/>
          <w:bCs/>
          <w:sz w:val="20"/>
          <w:szCs w:val="20"/>
        </w:rPr>
        <w:t xml:space="preserve">Keywords: </w:t>
      </w:r>
      <w:r w:rsidRPr="00D12694">
        <w:rPr>
          <w:sz w:val="20"/>
          <w:szCs w:val="20"/>
        </w:rPr>
        <w:t>3 to 5 words ordered alphabetically</w:t>
      </w:r>
      <w:r w:rsidR="00D12694">
        <w:rPr>
          <w:sz w:val="20"/>
          <w:szCs w:val="20"/>
        </w:rPr>
        <w:t xml:space="preserve"> </w:t>
      </w:r>
      <w:r w:rsidR="00D12694" w:rsidRPr="00D12694">
        <w:rPr>
          <w:sz w:val="20"/>
          <w:szCs w:val="20"/>
        </w:rPr>
        <w:t>(Times new roman 10)</w:t>
      </w:r>
    </w:p>
    <w:p w:rsidR="002431C0" w:rsidRDefault="002431C0" w:rsidP="002431C0">
      <w:pPr>
        <w:bidi/>
        <w:ind w:left="567" w:right="567"/>
        <w:rPr>
          <w:rFonts w:cs="B Nazanin"/>
          <w:b/>
          <w:bCs/>
        </w:rPr>
      </w:pPr>
    </w:p>
    <w:p w:rsidR="000437CC" w:rsidRDefault="000437CC" w:rsidP="000437CC">
      <w:pPr>
        <w:bidi/>
        <w:ind w:left="567" w:right="567"/>
        <w:rPr>
          <w:rFonts w:cs="B Nazanin"/>
          <w:b/>
          <w:bCs/>
        </w:rPr>
      </w:pPr>
    </w:p>
    <w:p w:rsidR="00B73315" w:rsidRPr="000437CC" w:rsidRDefault="00B73315" w:rsidP="005E0C12">
      <w:pPr>
        <w:pStyle w:val="BodyText"/>
        <w:tabs>
          <w:tab w:val="right" w:pos="555"/>
        </w:tabs>
        <w:bidi/>
        <w:spacing w:before="120" w:after="120"/>
        <w:ind w:left="533" w:right="29" w:hanging="533"/>
        <w:jc w:val="left"/>
        <w:rPr>
          <w:rFonts w:cs="B Nazanin"/>
          <w:b/>
          <w:bCs/>
          <w:sz w:val="22"/>
          <w:szCs w:val="24"/>
          <w:rtl/>
          <w:lang w:val="en-CA" w:bidi="fa-IR"/>
        </w:rPr>
      </w:pPr>
      <w:r w:rsidRPr="000437CC">
        <w:rPr>
          <w:rFonts w:cs="B Nazanin" w:hint="cs"/>
          <w:b/>
          <w:bCs/>
          <w:sz w:val="22"/>
          <w:szCs w:val="24"/>
          <w:rtl/>
        </w:rPr>
        <w:t xml:space="preserve">مقدمه (با </w:t>
      </w:r>
      <w:r w:rsidR="005E0C12" w:rsidRPr="000437CC">
        <w:rPr>
          <w:rFonts w:cs="B Nazanin" w:hint="cs"/>
          <w:b/>
          <w:bCs/>
          <w:sz w:val="22"/>
          <w:szCs w:val="24"/>
          <w:rtl/>
        </w:rPr>
        <w:t>2</w:t>
      </w:r>
      <w:r w:rsidRPr="000437CC">
        <w:rPr>
          <w:rFonts w:cs="B Nazanin" w:hint="cs"/>
          <w:b/>
          <w:bCs/>
          <w:sz w:val="22"/>
          <w:szCs w:val="24"/>
          <w:rtl/>
        </w:rPr>
        <w:t xml:space="preserve"> خط فاصله از کلمات کليدي</w:t>
      </w:r>
      <w:r w:rsidR="00667C0A">
        <w:rPr>
          <w:rFonts w:cs="B Nazanin" w:hint="cs"/>
          <w:b/>
          <w:bCs/>
          <w:sz w:val="22"/>
          <w:szCs w:val="24"/>
          <w:rtl/>
        </w:rPr>
        <w:t xml:space="preserve"> انگلیسی</w:t>
      </w:r>
      <w:r w:rsidRPr="000437CC">
        <w:rPr>
          <w:rFonts w:cs="B Nazanin" w:hint="cs"/>
          <w:b/>
          <w:bCs/>
          <w:sz w:val="22"/>
          <w:szCs w:val="24"/>
          <w:rtl/>
        </w:rPr>
        <w:t>)</w:t>
      </w:r>
      <w:r w:rsidR="000437CC" w:rsidRPr="000437CC">
        <w:rPr>
          <w:rFonts w:cs="B Nazanin"/>
          <w:b/>
          <w:bCs/>
          <w:sz w:val="22"/>
          <w:szCs w:val="24"/>
        </w:rPr>
        <w:t xml:space="preserve"> </w:t>
      </w:r>
      <w:r w:rsidR="000437CC" w:rsidRPr="000437CC">
        <w:rPr>
          <w:rFonts w:cs="B Nazanin" w:hint="cs"/>
          <w:b/>
          <w:bCs/>
          <w:sz w:val="22"/>
          <w:szCs w:val="24"/>
          <w:rtl/>
          <w:lang w:val="en-CA" w:bidi="fa-IR"/>
        </w:rPr>
        <w:t xml:space="preserve"> </w:t>
      </w:r>
      <w:r w:rsidR="000437CC" w:rsidRPr="000437CC">
        <w:rPr>
          <w:rFonts w:cs="B Nazanin"/>
          <w:b/>
          <w:bCs/>
          <w:sz w:val="24"/>
          <w:szCs w:val="24"/>
        </w:rPr>
        <w:t xml:space="preserve">(B </w:t>
      </w:r>
      <w:proofErr w:type="spellStart"/>
      <w:r w:rsidR="000437CC" w:rsidRPr="000437CC">
        <w:rPr>
          <w:rFonts w:cs="B Nazanin"/>
          <w:b/>
          <w:bCs/>
          <w:sz w:val="24"/>
          <w:szCs w:val="24"/>
        </w:rPr>
        <w:t>Nazanin</w:t>
      </w:r>
      <w:proofErr w:type="spellEnd"/>
      <w:r w:rsidR="000437CC" w:rsidRPr="000437CC">
        <w:rPr>
          <w:rFonts w:cs="B Nazanin"/>
          <w:b/>
          <w:bCs/>
          <w:sz w:val="24"/>
          <w:szCs w:val="24"/>
        </w:rPr>
        <w:t xml:space="preserve"> 12pt, Bold)</w:t>
      </w:r>
    </w:p>
    <w:p w:rsidR="00B73315" w:rsidRPr="005E0C12" w:rsidRDefault="00B73315" w:rsidP="000437CC">
      <w:pPr>
        <w:pStyle w:val="BodyText3"/>
        <w:bidi/>
        <w:rPr>
          <w:rFonts w:cs="B Nazanin"/>
          <w:sz w:val="22"/>
          <w:rtl/>
        </w:rPr>
      </w:pPr>
      <w:r w:rsidRPr="005E0C12">
        <w:rPr>
          <w:rFonts w:cs="B Nazanin" w:hint="cs"/>
          <w:sz w:val="22"/>
          <w:rtl/>
        </w:rPr>
        <w:lastRenderedPageBreak/>
        <w:t>اين راهنما به منظور استفاده م</w:t>
      </w:r>
      <w:r w:rsidR="001A3762">
        <w:rPr>
          <w:rFonts w:cs="B Nazanin" w:hint="cs"/>
          <w:sz w:val="22"/>
          <w:rtl/>
        </w:rPr>
        <w:t>ؤ</w:t>
      </w:r>
      <w:r w:rsidRPr="005E0C12">
        <w:rPr>
          <w:rFonts w:cs="B Nazanin" w:hint="cs"/>
          <w:sz w:val="22"/>
          <w:rtl/>
        </w:rPr>
        <w:t xml:space="preserve">لفين براي نوشتن مقالات </w:t>
      </w:r>
      <w:r w:rsidR="000437CC">
        <w:rPr>
          <w:rFonts w:cs="B Nazanin" w:hint="cs"/>
          <w:sz w:val="22"/>
          <w:rtl/>
        </w:rPr>
        <w:t>در ششمین همایش علوم علف‏های هرز</w:t>
      </w:r>
      <w:r w:rsidRPr="005E0C12">
        <w:rPr>
          <w:rFonts w:cs="B Nazanin" w:hint="cs"/>
          <w:sz w:val="22"/>
          <w:rtl/>
        </w:rPr>
        <w:t xml:space="preserve"> تهيه شده است. رعايت اين ضوابط براي مولفين محترم </w:t>
      </w:r>
      <w:r w:rsidR="001A3762">
        <w:rPr>
          <w:rFonts w:cs="B Nazanin" w:hint="cs"/>
          <w:sz w:val="22"/>
          <w:rtl/>
        </w:rPr>
        <w:t>الزامی</w:t>
      </w:r>
      <w:r w:rsidRPr="005E0C12">
        <w:rPr>
          <w:rFonts w:cs="B Nazanin" w:hint="cs"/>
          <w:sz w:val="22"/>
          <w:rtl/>
        </w:rPr>
        <w:t xml:space="preserve"> است. توجه نماييد که متن حاضر نيز با رعايت همين ضوابط تهيه شده است و مي</w:t>
      </w:r>
      <w:r w:rsidR="001A3762">
        <w:rPr>
          <w:rFonts w:cs="B Nazanin"/>
          <w:sz w:val="22"/>
          <w:rtl/>
        </w:rPr>
        <w:softHyphen/>
      </w:r>
      <w:r w:rsidRPr="005E0C12">
        <w:rPr>
          <w:rFonts w:cs="B Nazanin" w:hint="cs"/>
          <w:sz w:val="22"/>
          <w:rtl/>
        </w:rPr>
        <w:t xml:space="preserve">تواند </w:t>
      </w:r>
      <w:r w:rsidR="001A3762">
        <w:rPr>
          <w:rFonts w:cs="B Nazanin" w:hint="cs"/>
          <w:sz w:val="22"/>
          <w:rtl/>
        </w:rPr>
        <w:t>در عمل</w:t>
      </w:r>
      <w:r w:rsidRPr="005E0C12">
        <w:rPr>
          <w:rFonts w:cs="B Nazanin" w:hint="cs"/>
          <w:sz w:val="22"/>
          <w:rtl/>
        </w:rPr>
        <w:t xml:space="preserve"> مورد استفاده قرار گيرد</w:t>
      </w:r>
      <w:r w:rsidRPr="005E0C12">
        <w:rPr>
          <w:rFonts w:cs="B Nazanin" w:hint="cs"/>
          <w:sz w:val="22"/>
          <w:rtl/>
          <w:lang w:bidi="fa-IR"/>
        </w:rPr>
        <w:t xml:space="preserve"> (البته پس از حذف علائم و توضيحات راهنماي اضافي)</w:t>
      </w:r>
      <w:r w:rsidRPr="005E0C12">
        <w:rPr>
          <w:rFonts w:cs="B Nazanin" w:hint="cs"/>
          <w:sz w:val="22"/>
          <w:rtl/>
        </w:rPr>
        <w:t>.</w:t>
      </w:r>
    </w:p>
    <w:p w:rsidR="00B73315" w:rsidRPr="005E0C12" w:rsidRDefault="00B73315" w:rsidP="00330E82">
      <w:pPr>
        <w:pStyle w:val="BodyText3"/>
        <w:tabs>
          <w:tab w:val="right" w:pos="567"/>
        </w:tabs>
        <w:bidi/>
        <w:rPr>
          <w:rFonts w:cs="B Nazanin"/>
          <w:sz w:val="22"/>
          <w:rtl/>
          <w:lang w:bidi="fa-IR"/>
        </w:rPr>
      </w:pPr>
      <w:r w:rsidRPr="005E0C12">
        <w:rPr>
          <w:rFonts w:cs="B Nazanin" w:hint="cs"/>
          <w:sz w:val="22"/>
          <w:rtl/>
        </w:rPr>
        <w:tab/>
      </w:r>
      <w:r w:rsidR="00CC3F3D">
        <w:rPr>
          <w:rFonts w:cs="B Nazanin" w:hint="cs"/>
          <w:sz w:val="22"/>
          <w:rtl/>
          <w:lang w:val="en-CA" w:bidi="fa-IR"/>
        </w:rPr>
        <w:t xml:space="preserve">حاشیه صفحات باید از بالا و پایین 3 سانتیمتر و از چپ و راست صفحه 5/2 سانتیمتر در نظر گرفته شود. </w:t>
      </w:r>
      <w:r w:rsidRPr="005E0C12">
        <w:rPr>
          <w:rFonts w:cs="B Nazanin" w:hint="cs"/>
          <w:sz w:val="22"/>
          <w:rtl/>
        </w:rPr>
        <w:t xml:space="preserve">برای نگارش مقالات فارسي </w:t>
      </w:r>
      <w:r w:rsidR="006732CD">
        <w:rPr>
          <w:rFonts w:cs="B Nazanin" w:hint="cs"/>
          <w:sz w:val="22"/>
          <w:rtl/>
        </w:rPr>
        <w:t>بهتر</w:t>
      </w:r>
      <w:r w:rsidRPr="005E0C12">
        <w:rPr>
          <w:rFonts w:cs="B Nazanin" w:hint="cs"/>
          <w:sz w:val="22"/>
          <w:rtl/>
        </w:rPr>
        <w:t xml:space="preserve"> است از نرم افزار </w:t>
      </w:r>
      <w:r w:rsidRPr="006732CD">
        <w:rPr>
          <w:rFonts w:cs="B Nazanin"/>
          <w:sz w:val="22"/>
        </w:rPr>
        <w:t>Word 2003</w:t>
      </w:r>
      <w:r w:rsidRPr="005E0C12">
        <w:rPr>
          <w:rFonts w:cs="B Nazanin" w:hint="cs"/>
          <w:sz w:val="22"/>
          <w:rtl/>
          <w:lang w:bidi="fa-IR"/>
        </w:rPr>
        <w:t xml:space="preserve"> </w:t>
      </w:r>
      <w:r w:rsidR="000437CC">
        <w:rPr>
          <w:rFonts w:cs="B Nazanin" w:hint="cs"/>
          <w:sz w:val="22"/>
          <w:rtl/>
          <w:lang w:bidi="fa-IR"/>
        </w:rPr>
        <w:t xml:space="preserve">یا </w:t>
      </w:r>
      <w:r w:rsidR="000437CC">
        <w:rPr>
          <w:rFonts w:cs="B Nazanin"/>
          <w:sz w:val="22"/>
          <w:lang w:bidi="fa-IR"/>
        </w:rPr>
        <w:t>2007</w:t>
      </w:r>
      <w:r w:rsidR="000437CC">
        <w:rPr>
          <w:rFonts w:cs="B Nazanin" w:hint="cs"/>
          <w:sz w:val="22"/>
          <w:rtl/>
          <w:lang w:bidi="fa-IR"/>
        </w:rPr>
        <w:t xml:space="preserve"> </w:t>
      </w:r>
      <w:r w:rsidRPr="005E0C12">
        <w:rPr>
          <w:rFonts w:cs="B Nazanin" w:hint="cs"/>
          <w:sz w:val="22"/>
          <w:rtl/>
          <w:lang w:bidi="fa-IR"/>
        </w:rPr>
        <w:t xml:space="preserve">در محيط </w:t>
      </w:r>
      <w:r w:rsidRPr="006732CD">
        <w:rPr>
          <w:rFonts w:cs="B Nazanin"/>
          <w:sz w:val="22"/>
          <w:lang w:bidi="fa-IR"/>
        </w:rPr>
        <w:t>Windows XP</w:t>
      </w:r>
      <w:r w:rsidRPr="006732CD">
        <w:rPr>
          <w:rFonts w:cs="B Nazanin" w:hint="cs"/>
          <w:sz w:val="20"/>
          <w:szCs w:val="22"/>
          <w:rtl/>
          <w:lang w:bidi="fa-IR"/>
        </w:rPr>
        <w:t xml:space="preserve"> </w:t>
      </w:r>
      <w:r w:rsidRPr="005E0C12">
        <w:rPr>
          <w:rFonts w:cs="B Nazanin" w:hint="cs"/>
          <w:sz w:val="22"/>
          <w:rtl/>
          <w:lang w:val="en-GB" w:bidi="fa-IR"/>
        </w:rPr>
        <w:t>استفاده شود. از فونت</w:t>
      </w:r>
      <w:r w:rsidR="006732CD">
        <w:rPr>
          <w:rFonts w:cs="B Nazanin" w:hint="cs"/>
          <w:sz w:val="22"/>
          <w:rtl/>
          <w:lang w:val="en-GB" w:bidi="fa-IR"/>
        </w:rPr>
        <w:t xml:space="preserve"> </w:t>
      </w:r>
      <w:r w:rsidRPr="005E0C12">
        <w:rPr>
          <w:rFonts w:cs="B Nazanin"/>
          <w:sz w:val="22"/>
        </w:rPr>
        <w:t xml:space="preserve">(B </w:t>
      </w:r>
      <w:proofErr w:type="spellStart"/>
      <w:r w:rsidRPr="005E0C12">
        <w:rPr>
          <w:rFonts w:cs="B Nazanin"/>
          <w:sz w:val="22"/>
        </w:rPr>
        <w:t>Nazanin</w:t>
      </w:r>
      <w:proofErr w:type="spellEnd"/>
      <w:r w:rsidRPr="005E0C12">
        <w:rPr>
          <w:rFonts w:cs="B Nazanin"/>
          <w:sz w:val="22"/>
        </w:rPr>
        <w:t xml:space="preserve"> 12pt)</w:t>
      </w:r>
      <w:r w:rsidR="00AD1AAA" w:rsidRPr="005E0C12">
        <w:rPr>
          <w:rFonts w:cs="B Nazanin" w:hint="cs"/>
          <w:sz w:val="22"/>
          <w:rtl/>
          <w:lang w:bidi="fa-IR"/>
        </w:rPr>
        <w:t xml:space="preserve"> برای متن فارسی</w:t>
      </w:r>
      <w:r w:rsidRPr="005E0C12">
        <w:rPr>
          <w:rFonts w:cs="B Nazanin" w:hint="cs"/>
          <w:sz w:val="22"/>
          <w:rtl/>
          <w:lang w:bidi="fa-IR"/>
        </w:rPr>
        <w:t xml:space="preserve"> </w:t>
      </w:r>
      <w:r w:rsidR="00EE2142" w:rsidRPr="005E0C12">
        <w:rPr>
          <w:rFonts w:cs="B Nazanin" w:hint="cs"/>
          <w:sz w:val="22"/>
          <w:rtl/>
          <w:lang w:bidi="fa-IR"/>
        </w:rPr>
        <w:t>و فونت (</w:t>
      </w:r>
      <w:r w:rsidR="00AD1AAA" w:rsidRPr="005E0C12">
        <w:rPr>
          <w:rFonts w:cs="B Nazanin"/>
          <w:sz w:val="22"/>
        </w:rPr>
        <w:t>Times</w:t>
      </w:r>
      <w:r w:rsidR="000437CC">
        <w:rPr>
          <w:rFonts w:cs="B Nazanin"/>
          <w:sz w:val="22"/>
        </w:rPr>
        <w:t xml:space="preserve"> new roman</w:t>
      </w:r>
      <w:r w:rsidR="00EE2142" w:rsidRPr="005E0C12">
        <w:rPr>
          <w:rFonts w:cs="B Nazanin"/>
          <w:sz w:val="22"/>
        </w:rPr>
        <w:t xml:space="preserve"> 11pt</w:t>
      </w:r>
      <w:r w:rsidR="00AD1AAA" w:rsidRPr="005E0C12">
        <w:rPr>
          <w:rFonts w:cs="B Nazanin" w:hint="cs"/>
          <w:sz w:val="22"/>
          <w:rtl/>
        </w:rPr>
        <w:t xml:space="preserve">) برای </w:t>
      </w:r>
      <w:r w:rsidR="006732CD">
        <w:rPr>
          <w:rFonts w:cs="B Nazanin" w:hint="cs"/>
          <w:sz w:val="22"/>
          <w:rtl/>
        </w:rPr>
        <w:t>عبارات</w:t>
      </w:r>
      <w:r w:rsidR="00AD1AAA" w:rsidRPr="005E0C12">
        <w:rPr>
          <w:rFonts w:cs="B Nazanin" w:hint="cs"/>
          <w:sz w:val="22"/>
          <w:rtl/>
        </w:rPr>
        <w:t xml:space="preserve"> انگلیسی</w:t>
      </w:r>
      <w:r w:rsidR="00EE2142" w:rsidRPr="005E0C12">
        <w:rPr>
          <w:rFonts w:cs="B Nazanin" w:hint="cs"/>
          <w:sz w:val="22"/>
          <w:rtl/>
          <w:lang w:bidi="fa-IR"/>
        </w:rPr>
        <w:t xml:space="preserve"> </w:t>
      </w:r>
      <w:r w:rsidRPr="005E0C12">
        <w:rPr>
          <w:rFonts w:cs="B Nazanin" w:hint="cs"/>
          <w:sz w:val="22"/>
          <w:rtl/>
          <w:lang w:bidi="fa-IR"/>
        </w:rPr>
        <w:t xml:space="preserve">و فاصله خطوط </w:t>
      </w:r>
      <w:r w:rsidRPr="005E0C12">
        <w:rPr>
          <w:rFonts w:cs="B Nazanin"/>
          <w:sz w:val="22"/>
          <w:lang w:bidi="fa-IR"/>
        </w:rPr>
        <w:t xml:space="preserve"> single </w:t>
      </w:r>
      <w:r w:rsidRPr="005E0C12">
        <w:rPr>
          <w:rFonts w:cs="B Nazanin" w:hint="cs"/>
          <w:sz w:val="22"/>
          <w:rtl/>
          <w:lang w:bidi="fa-IR"/>
        </w:rPr>
        <w:t xml:space="preserve">در تهيه متن اصلي مقاله استفاده گردد. عنوان هر بخش با فونت </w:t>
      </w:r>
      <w:r w:rsidRPr="005E0C12">
        <w:rPr>
          <w:rFonts w:cs="B Nazanin"/>
          <w:sz w:val="22"/>
        </w:rPr>
        <w:t xml:space="preserve">(B </w:t>
      </w:r>
      <w:proofErr w:type="spellStart"/>
      <w:r w:rsidR="00AD1AAA" w:rsidRPr="005E0C12">
        <w:rPr>
          <w:rFonts w:cs="B Nazanin"/>
          <w:sz w:val="22"/>
        </w:rPr>
        <w:t>Nazanin</w:t>
      </w:r>
      <w:proofErr w:type="spellEnd"/>
      <w:r w:rsidRPr="005E0C12">
        <w:rPr>
          <w:rFonts w:cs="B Nazanin"/>
          <w:sz w:val="22"/>
        </w:rPr>
        <w:t xml:space="preserve"> 1</w:t>
      </w:r>
      <w:r w:rsidR="00AD1AAA" w:rsidRPr="005E0C12">
        <w:rPr>
          <w:rFonts w:cs="B Nazanin"/>
          <w:sz w:val="22"/>
        </w:rPr>
        <w:t>2</w:t>
      </w:r>
      <w:r w:rsidRPr="005E0C12">
        <w:rPr>
          <w:rFonts w:cs="B Nazanin"/>
          <w:sz w:val="22"/>
        </w:rPr>
        <w:t>pt</w:t>
      </w:r>
      <w:r w:rsidR="00AD1AAA" w:rsidRPr="005E0C12">
        <w:rPr>
          <w:rFonts w:cs="B Nazanin"/>
          <w:sz w:val="22"/>
        </w:rPr>
        <w:t>, Bold</w:t>
      </w:r>
      <w:r w:rsidRPr="005E0C12">
        <w:rPr>
          <w:rFonts w:cs="B Nazanin"/>
          <w:sz w:val="22"/>
        </w:rPr>
        <w:t>)</w:t>
      </w:r>
      <w:r w:rsidRPr="005E0C12">
        <w:rPr>
          <w:rFonts w:cs="B Nazanin" w:hint="cs"/>
          <w:sz w:val="22"/>
          <w:rtl/>
          <w:lang w:bidi="fa-IR"/>
        </w:rPr>
        <w:t xml:space="preserve">، با فاصله </w:t>
      </w:r>
      <w:r w:rsidR="000437CC">
        <w:rPr>
          <w:rFonts w:cs="B Nazanin" w:hint="cs"/>
          <w:sz w:val="22"/>
          <w:rtl/>
          <w:lang w:bidi="fa-IR"/>
        </w:rPr>
        <w:t>یک</w:t>
      </w:r>
      <w:r w:rsidRPr="005E0C12">
        <w:rPr>
          <w:rFonts w:cs="B Nazanin" w:hint="cs"/>
          <w:sz w:val="22"/>
          <w:rtl/>
          <w:lang w:bidi="fa-IR"/>
        </w:rPr>
        <w:t xml:space="preserve"> خط خالي از بخش قبلي نوشته شود. </w:t>
      </w:r>
    </w:p>
    <w:p w:rsidR="00B73315" w:rsidRPr="005E0C12" w:rsidRDefault="00B73315" w:rsidP="00B73315">
      <w:pPr>
        <w:bidi/>
        <w:ind w:left="567" w:right="567"/>
        <w:jc w:val="both"/>
        <w:rPr>
          <w:rFonts w:cs="B Nazanin"/>
          <w:b/>
          <w:bCs/>
          <w:sz w:val="22"/>
        </w:rPr>
      </w:pPr>
    </w:p>
    <w:p w:rsidR="00B73315" w:rsidRPr="005E0C12" w:rsidRDefault="00DB0632" w:rsidP="007F7395">
      <w:pPr>
        <w:pStyle w:val="BodyText"/>
        <w:tabs>
          <w:tab w:val="right" w:pos="15"/>
        </w:tabs>
        <w:bidi/>
        <w:spacing w:before="120" w:after="120"/>
        <w:ind w:right="29"/>
        <w:jc w:val="left"/>
        <w:rPr>
          <w:rFonts w:cs="B Nazanin"/>
          <w:sz w:val="22"/>
          <w:szCs w:val="24"/>
          <w:rtl/>
        </w:rPr>
      </w:pPr>
      <w:r w:rsidRPr="005E0C12">
        <w:rPr>
          <w:rFonts w:cs="B Nazanin" w:hint="cs"/>
          <w:b/>
          <w:bCs/>
          <w:sz w:val="22"/>
          <w:szCs w:val="24"/>
          <w:rtl/>
        </w:rPr>
        <w:t>مواد و روشها</w:t>
      </w:r>
    </w:p>
    <w:p w:rsidR="00E770AF" w:rsidRDefault="00B73315" w:rsidP="000437CC">
      <w:pPr>
        <w:pStyle w:val="BodyText3"/>
        <w:bidi/>
        <w:spacing w:line="330" w:lineRule="exact"/>
        <w:rPr>
          <w:rFonts w:cs="B Nazanin"/>
          <w:sz w:val="22"/>
        </w:rPr>
      </w:pPr>
      <w:r w:rsidRPr="005E0C12">
        <w:rPr>
          <w:rFonts w:cs="B Nazanin" w:hint="cs"/>
          <w:sz w:val="22"/>
          <w:rtl/>
        </w:rPr>
        <w:t xml:space="preserve">کليه مقالات </w:t>
      </w:r>
      <w:r w:rsidR="005B7725">
        <w:rPr>
          <w:rFonts w:cs="B Nazanin" w:hint="cs"/>
          <w:sz w:val="22"/>
          <w:rtl/>
        </w:rPr>
        <w:t>دریافتی</w:t>
      </w:r>
      <w:r w:rsidRPr="005E0C12">
        <w:rPr>
          <w:rFonts w:cs="B Nazanin" w:hint="cs"/>
          <w:sz w:val="22"/>
          <w:rtl/>
        </w:rPr>
        <w:t xml:space="preserve"> توسط داوران </w:t>
      </w:r>
      <w:r w:rsidR="000437CC">
        <w:rPr>
          <w:rFonts w:cs="B Nazanin" w:hint="cs"/>
          <w:sz w:val="22"/>
          <w:rtl/>
        </w:rPr>
        <w:t>همایش</w:t>
      </w:r>
      <w:r w:rsidRPr="005E0C12">
        <w:rPr>
          <w:rFonts w:cs="B Nazanin" w:hint="cs"/>
          <w:sz w:val="22"/>
          <w:rtl/>
        </w:rPr>
        <w:t xml:space="preserve"> ارزيابي </w:t>
      </w:r>
      <w:r w:rsidR="005B7725">
        <w:rPr>
          <w:rFonts w:cs="B Nazanin" w:hint="cs"/>
          <w:sz w:val="22"/>
          <w:rtl/>
        </w:rPr>
        <w:t>می</w:t>
      </w:r>
      <w:r w:rsidR="005B7725">
        <w:rPr>
          <w:rFonts w:cs="B Nazanin"/>
          <w:sz w:val="22"/>
          <w:rtl/>
        </w:rPr>
        <w:softHyphen/>
      </w:r>
      <w:r w:rsidR="005B7725">
        <w:rPr>
          <w:rFonts w:cs="B Nazanin" w:hint="cs"/>
          <w:sz w:val="22"/>
          <w:rtl/>
        </w:rPr>
        <w:t>شوند</w:t>
      </w:r>
      <w:r w:rsidRPr="005E0C12">
        <w:rPr>
          <w:rFonts w:cs="B Nazanin" w:hint="cs"/>
          <w:sz w:val="22"/>
          <w:rtl/>
        </w:rPr>
        <w:t xml:space="preserve">. به اين منظور لازم است فايل مقاله، که مطابق با ضوابط اين راهنما تهيه شده است، </w:t>
      </w:r>
      <w:r w:rsidRPr="005E0C12">
        <w:rPr>
          <w:rFonts w:cs="B Nazanin" w:hint="cs"/>
          <w:sz w:val="22"/>
          <w:rtl/>
          <w:lang w:bidi="fa-IR"/>
        </w:rPr>
        <w:t xml:space="preserve">از طريق سايت </w:t>
      </w:r>
      <w:r w:rsidR="000437CC">
        <w:rPr>
          <w:rFonts w:cs="B Nazanin" w:hint="cs"/>
          <w:sz w:val="22"/>
          <w:rtl/>
          <w:lang w:bidi="fa-IR"/>
        </w:rPr>
        <w:t>همایش</w:t>
      </w:r>
      <w:r w:rsidRPr="005E0C12">
        <w:rPr>
          <w:rFonts w:cs="B Nazanin" w:hint="cs"/>
          <w:sz w:val="22"/>
          <w:rtl/>
          <w:lang w:bidi="fa-IR"/>
        </w:rPr>
        <w:t xml:space="preserve"> ارسال گردد. همچنين فايل مورد نظر بايد حاوي متن مقاله و کليه اجزا</w:t>
      </w:r>
      <w:r w:rsidR="005B7725">
        <w:rPr>
          <w:rFonts w:cs="B Nazanin" w:hint="cs"/>
          <w:sz w:val="22"/>
          <w:rtl/>
          <w:lang w:bidi="fa-IR"/>
        </w:rPr>
        <w:t>ی</w:t>
      </w:r>
      <w:r w:rsidRPr="005E0C12">
        <w:rPr>
          <w:rFonts w:cs="B Nazanin" w:hint="cs"/>
          <w:sz w:val="22"/>
          <w:rtl/>
          <w:lang w:bidi="fa-IR"/>
        </w:rPr>
        <w:t xml:space="preserve"> آن شامل شکل</w:t>
      </w:r>
      <w:r w:rsidR="005B7725">
        <w:rPr>
          <w:rFonts w:cs="B Nazanin"/>
          <w:sz w:val="22"/>
          <w:rtl/>
          <w:lang w:bidi="fa-IR"/>
        </w:rPr>
        <w:softHyphen/>
      </w:r>
      <w:r w:rsidRPr="005E0C12">
        <w:rPr>
          <w:rFonts w:cs="B Nazanin" w:hint="cs"/>
          <w:sz w:val="22"/>
          <w:rtl/>
          <w:lang w:bidi="fa-IR"/>
        </w:rPr>
        <w:t>ها و جداول باشد.</w:t>
      </w:r>
      <w:r w:rsidR="00C50938" w:rsidRPr="005E0C12">
        <w:rPr>
          <w:rFonts w:cs="B Nazanin" w:hint="cs"/>
          <w:sz w:val="22"/>
          <w:rtl/>
          <w:lang w:bidi="fa-IR"/>
        </w:rPr>
        <w:t xml:space="preserve"> </w:t>
      </w:r>
      <w:r w:rsidR="005B7725">
        <w:rPr>
          <w:rFonts w:cs="B Nazanin" w:hint="cs"/>
          <w:sz w:val="22"/>
          <w:rtl/>
        </w:rPr>
        <w:t>نحوة</w:t>
      </w:r>
      <w:r w:rsidRPr="005E0C12">
        <w:rPr>
          <w:rFonts w:cs="B Nazanin" w:hint="cs"/>
          <w:sz w:val="22"/>
          <w:rtl/>
        </w:rPr>
        <w:t xml:space="preserve"> پذيرش مقاله</w:t>
      </w:r>
      <w:r w:rsidR="005B7725">
        <w:rPr>
          <w:rFonts w:cs="B Nazanin" w:hint="cs"/>
          <w:sz w:val="22"/>
          <w:rtl/>
        </w:rPr>
        <w:t xml:space="preserve"> و ارزیابی اولیه</w:t>
      </w:r>
      <w:r w:rsidRPr="005E0C12">
        <w:rPr>
          <w:rFonts w:cs="B Nazanin" w:hint="cs"/>
          <w:sz w:val="22"/>
          <w:rtl/>
        </w:rPr>
        <w:t xml:space="preserve"> به اطلاع مولف رابط خواهد رسيد. </w:t>
      </w:r>
    </w:p>
    <w:p w:rsidR="00B73315" w:rsidRPr="005E0C12" w:rsidRDefault="00B73315" w:rsidP="00A60CF1">
      <w:pPr>
        <w:pStyle w:val="BodyText3"/>
        <w:bidi/>
        <w:spacing w:line="330" w:lineRule="exact"/>
        <w:rPr>
          <w:rFonts w:cs="B Nazanin"/>
          <w:sz w:val="22"/>
          <w:rtl/>
        </w:rPr>
      </w:pPr>
      <w:r w:rsidRPr="005E0C12">
        <w:rPr>
          <w:rFonts w:cs="B Nazanin" w:hint="cs"/>
          <w:sz w:val="22"/>
          <w:rtl/>
          <w:lang w:bidi="fa-IR"/>
        </w:rPr>
        <w:t>حداکثر</w:t>
      </w:r>
      <w:r w:rsidR="004D7DB6" w:rsidRPr="005E0C12">
        <w:rPr>
          <w:rFonts w:cs="B Nazanin" w:hint="cs"/>
          <w:sz w:val="22"/>
          <w:rtl/>
          <w:lang w:bidi="fa-IR"/>
        </w:rPr>
        <w:t xml:space="preserve"> تعداد</w:t>
      </w:r>
      <w:r w:rsidRPr="005E0C12">
        <w:rPr>
          <w:rFonts w:cs="B Nazanin" w:hint="cs"/>
          <w:sz w:val="22"/>
          <w:rtl/>
          <w:lang w:bidi="fa-IR"/>
        </w:rPr>
        <w:t xml:space="preserve"> صفحات</w:t>
      </w:r>
      <w:r w:rsidR="007F7395" w:rsidRPr="005E0C12">
        <w:rPr>
          <w:rFonts w:cs="B Nazanin" w:hint="cs"/>
          <w:sz w:val="22"/>
          <w:rtl/>
          <w:lang w:bidi="fa-IR"/>
        </w:rPr>
        <w:t xml:space="preserve">: </w:t>
      </w:r>
      <w:r w:rsidRPr="005E0C12">
        <w:rPr>
          <w:rFonts w:cs="B Nazanin" w:hint="cs"/>
          <w:sz w:val="22"/>
          <w:rtl/>
          <w:lang w:bidi="fa-IR"/>
        </w:rPr>
        <w:t>حداکثر تعداد صفحات مقاله که شامل متن و کليه اجزاء آن نظير شکل ها و جداول مي</w:t>
      </w:r>
      <w:r w:rsidRPr="005E0C12">
        <w:rPr>
          <w:rFonts w:cs="B Nazanin" w:hint="cs"/>
          <w:sz w:val="22"/>
          <w:rtl/>
          <w:lang w:bidi="fa-IR"/>
        </w:rPr>
        <w:softHyphen/>
        <w:t xml:space="preserve">باشد </w:t>
      </w:r>
      <w:r w:rsidR="005B7725">
        <w:rPr>
          <w:rFonts w:cs="B Nazanin" w:hint="cs"/>
          <w:sz w:val="22"/>
          <w:rtl/>
          <w:lang w:bidi="fa-IR"/>
        </w:rPr>
        <w:t>چهار</w:t>
      </w:r>
      <w:r w:rsidRPr="005E0C12">
        <w:rPr>
          <w:rFonts w:cs="B Nazanin" w:hint="cs"/>
          <w:sz w:val="22"/>
          <w:rtl/>
          <w:lang w:bidi="fa-IR"/>
        </w:rPr>
        <w:t xml:space="preserve"> صفحه است.</w:t>
      </w:r>
    </w:p>
    <w:p w:rsidR="007E359F" w:rsidRPr="007E359F" w:rsidRDefault="007E359F" w:rsidP="007E359F">
      <w:pPr>
        <w:pStyle w:val="BodyText"/>
        <w:tabs>
          <w:tab w:val="right" w:pos="567"/>
        </w:tabs>
        <w:bidi/>
        <w:ind w:right="27"/>
        <w:rPr>
          <w:rFonts w:cs="B Nazanin"/>
          <w:sz w:val="22"/>
          <w:szCs w:val="24"/>
          <w:rtl/>
          <w:lang w:bidi="fa-IR"/>
        </w:rPr>
      </w:pPr>
      <w:r w:rsidRPr="007E359F">
        <w:rPr>
          <w:rFonts w:cs="B Nazanin" w:hint="cs"/>
          <w:sz w:val="22"/>
          <w:szCs w:val="24"/>
          <w:rtl/>
          <w:lang w:bidi="fa-IR"/>
        </w:rPr>
        <w:t>اسامی علمی: اسامی جنس و گونه بصورت لاتین و ایتالیک درج شود</w:t>
      </w:r>
    </w:p>
    <w:p w:rsidR="00B73315" w:rsidRPr="005E0C12" w:rsidRDefault="00B73315" w:rsidP="007E359F">
      <w:pPr>
        <w:pStyle w:val="BodyText"/>
        <w:tabs>
          <w:tab w:val="right" w:pos="567"/>
        </w:tabs>
        <w:bidi/>
        <w:ind w:right="27"/>
        <w:rPr>
          <w:rFonts w:cs="B Nazanin"/>
          <w:sz w:val="22"/>
          <w:szCs w:val="24"/>
          <w:rtl/>
          <w:lang w:bidi="fa-IR"/>
        </w:rPr>
      </w:pPr>
      <w:r w:rsidRPr="005E0C12">
        <w:rPr>
          <w:rFonts w:cs="B Nazanin" w:hint="cs"/>
          <w:sz w:val="22"/>
          <w:szCs w:val="24"/>
          <w:rtl/>
        </w:rPr>
        <w:t>زيرنويس</w:t>
      </w:r>
      <w:r w:rsidR="007F7395" w:rsidRPr="005E0C12">
        <w:rPr>
          <w:rFonts w:cs="B Nazanin" w:hint="cs"/>
          <w:sz w:val="22"/>
          <w:szCs w:val="24"/>
          <w:rtl/>
        </w:rPr>
        <w:t xml:space="preserve">: </w:t>
      </w:r>
      <w:r w:rsidRPr="005E0C12">
        <w:rPr>
          <w:rFonts w:cs="B Nazanin" w:hint="cs"/>
          <w:sz w:val="22"/>
          <w:szCs w:val="24"/>
          <w:rtl/>
          <w:lang w:bidi="fa-IR"/>
        </w:rPr>
        <w:t xml:space="preserve">در صورت نياز به استفاده از زيرنويس، از فونت </w:t>
      </w:r>
      <w:r w:rsidRPr="005E0C12">
        <w:rPr>
          <w:rFonts w:cs="B Nazanin"/>
          <w:sz w:val="22"/>
          <w:szCs w:val="24"/>
        </w:rPr>
        <w:t xml:space="preserve">(B </w:t>
      </w:r>
      <w:proofErr w:type="spellStart"/>
      <w:r w:rsidR="00C50938" w:rsidRPr="005E0C12">
        <w:rPr>
          <w:rFonts w:cs="B Nazanin"/>
          <w:sz w:val="22"/>
          <w:szCs w:val="24"/>
        </w:rPr>
        <w:t>Nazanin</w:t>
      </w:r>
      <w:proofErr w:type="spellEnd"/>
      <w:r w:rsidRPr="005E0C12">
        <w:rPr>
          <w:rFonts w:cs="B Nazanin"/>
          <w:sz w:val="22"/>
          <w:szCs w:val="24"/>
        </w:rPr>
        <w:t xml:space="preserve"> 9pt)</w:t>
      </w:r>
      <w:r w:rsidRPr="005E0C12">
        <w:rPr>
          <w:rFonts w:cs="B Nazanin" w:hint="cs"/>
          <w:sz w:val="22"/>
          <w:szCs w:val="24"/>
          <w:rtl/>
        </w:rPr>
        <w:t xml:space="preserve"> </w:t>
      </w:r>
      <w:r w:rsidRPr="005E0C12">
        <w:rPr>
          <w:rFonts w:cs="B Nazanin" w:hint="cs"/>
          <w:sz w:val="22"/>
          <w:szCs w:val="24"/>
          <w:rtl/>
          <w:lang w:bidi="fa-IR"/>
        </w:rPr>
        <w:t xml:space="preserve">استفاده گردد. </w:t>
      </w:r>
    </w:p>
    <w:p w:rsidR="00B73315" w:rsidRDefault="005E7F08" w:rsidP="000437CC">
      <w:pPr>
        <w:pStyle w:val="BodyText"/>
        <w:tabs>
          <w:tab w:val="right" w:pos="585"/>
        </w:tabs>
        <w:bidi/>
        <w:ind w:right="27"/>
        <w:rPr>
          <w:rFonts w:cs="B Nazanin"/>
          <w:sz w:val="22"/>
          <w:szCs w:val="24"/>
          <w:rtl/>
          <w:lang w:val="en-CA" w:bidi="fa-IR"/>
        </w:rPr>
      </w:pPr>
      <w:r w:rsidRPr="005E7F08">
        <w:rPr>
          <w:rFonts w:cs="B Nazanin"/>
          <w:noProof/>
          <w:sz w:val="22"/>
          <w:rtl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98" type="#_x0000_t62" style="position:absolute;left:0;text-align:left;margin-left:21.25pt;margin-top:52.25pt;width:93.8pt;height:21pt;z-index:251658752;mso-wrap-edited:f" adj="38560,26229" filled="f" strokecolor="red">
            <v:stroke dashstyle="dash"/>
            <v:textbox style="mso-next-textbox:#_x0000_s1098" inset=".5mm,1.3mm,.5mm,1.3mm">
              <w:txbxContent>
                <w:p w:rsidR="00B627D8" w:rsidRPr="00BD4E5D" w:rsidRDefault="00B627D8" w:rsidP="00B627D8">
                  <w:pPr>
                    <w:rPr>
                      <w:color w:val="FF0000"/>
                      <w:sz w:val="20"/>
                      <w:szCs w:val="20"/>
                      <w:rtl/>
                    </w:rPr>
                  </w:pPr>
                  <w:r w:rsidRPr="00BD4E5D">
                    <w:rPr>
                      <w:color w:val="FF0000"/>
                      <w:sz w:val="14"/>
                      <w:szCs w:val="14"/>
                      <w:lang w:bidi="fa-IR"/>
                    </w:rPr>
                    <w:t>Times New Roman</w:t>
                  </w:r>
                  <w:r w:rsidRPr="00BD4E5D">
                    <w:rPr>
                      <w:color w:val="FF0000"/>
                      <w:sz w:val="14"/>
                      <w:szCs w:val="14"/>
                    </w:rPr>
                    <w:t xml:space="preserve"> </w:t>
                  </w:r>
                  <w:r w:rsidRPr="00BD4E5D">
                    <w:rPr>
                      <w:color w:val="FF0000"/>
                      <w:sz w:val="16"/>
                      <w:szCs w:val="16"/>
                    </w:rPr>
                    <w:t>11 pt</w:t>
                  </w:r>
                </w:p>
              </w:txbxContent>
            </v:textbox>
          </v:shape>
        </w:pict>
      </w:r>
      <w:r w:rsidR="00F85831">
        <w:rPr>
          <w:rFonts w:cs="B Nazanin" w:hint="cs"/>
          <w:sz w:val="22"/>
          <w:szCs w:val="24"/>
          <w:rtl/>
        </w:rPr>
        <w:t>معادلات</w:t>
      </w:r>
      <w:r w:rsidR="00A45010" w:rsidRPr="005E0C12">
        <w:rPr>
          <w:rFonts w:cs="B Nazanin" w:hint="cs"/>
          <w:sz w:val="22"/>
          <w:szCs w:val="24"/>
          <w:rtl/>
        </w:rPr>
        <w:t xml:space="preserve">: </w:t>
      </w:r>
      <w:r w:rsidR="00B73315" w:rsidRPr="005E0C12">
        <w:rPr>
          <w:rFonts w:cs="B Nazanin" w:hint="cs"/>
          <w:sz w:val="22"/>
          <w:szCs w:val="24"/>
          <w:rtl/>
          <w:lang w:bidi="fa-IR"/>
        </w:rPr>
        <w:t xml:space="preserve">همه </w:t>
      </w:r>
      <w:r w:rsidR="00F85831">
        <w:rPr>
          <w:rFonts w:cs="B Nazanin" w:hint="cs"/>
          <w:sz w:val="22"/>
          <w:szCs w:val="24"/>
          <w:rtl/>
          <w:lang w:bidi="fa-IR"/>
        </w:rPr>
        <w:t>معادلات</w:t>
      </w:r>
      <w:r w:rsidR="00B73315" w:rsidRPr="005E0C12">
        <w:rPr>
          <w:rFonts w:cs="B Nazanin" w:hint="cs"/>
          <w:sz w:val="22"/>
          <w:szCs w:val="24"/>
          <w:rtl/>
          <w:lang w:bidi="fa-IR"/>
        </w:rPr>
        <w:t xml:space="preserve"> در مرکز خط و با فونت </w:t>
      </w:r>
      <w:r w:rsidR="00B73315" w:rsidRPr="005E0C12">
        <w:rPr>
          <w:rFonts w:cs="B Nazanin"/>
          <w:sz w:val="22"/>
          <w:szCs w:val="24"/>
          <w:lang w:bidi="fa-IR"/>
        </w:rPr>
        <w:t>Times New Roman</w:t>
      </w:r>
      <w:r w:rsidR="00B73315" w:rsidRPr="005E0C12">
        <w:rPr>
          <w:rFonts w:cs="B Nazanin" w:hint="cs"/>
          <w:sz w:val="22"/>
          <w:szCs w:val="24"/>
          <w:rtl/>
          <w:lang w:val="en-GB" w:bidi="fa-IR"/>
        </w:rPr>
        <w:t xml:space="preserve"> و اندازه مناسب (حتي</w:t>
      </w:r>
      <w:r w:rsidR="00B73315" w:rsidRPr="005E0C12">
        <w:rPr>
          <w:rFonts w:cs="B Nazanin" w:hint="cs"/>
          <w:sz w:val="22"/>
          <w:szCs w:val="24"/>
          <w:rtl/>
          <w:lang w:val="en-GB" w:bidi="fa-IR"/>
        </w:rPr>
        <w:softHyphen/>
        <w:t xml:space="preserve">المقدور </w:t>
      </w:r>
      <w:r w:rsidR="00B73315" w:rsidRPr="005E0C12">
        <w:rPr>
          <w:rFonts w:cs="B Nazanin"/>
          <w:sz w:val="22"/>
          <w:szCs w:val="24"/>
          <w:lang w:bidi="fa-IR"/>
        </w:rPr>
        <w:t>1</w:t>
      </w:r>
      <w:r w:rsidR="00C50938" w:rsidRPr="005E0C12">
        <w:rPr>
          <w:rFonts w:cs="B Nazanin"/>
          <w:sz w:val="22"/>
          <w:szCs w:val="24"/>
          <w:lang w:bidi="fa-IR"/>
        </w:rPr>
        <w:t>1</w:t>
      </w:r>
      <w:r w:rsidR="00B73315" w:rsidRPr="005E0C12">
        <w:rPr>
          <w:rFonts w:cs="B Nazanin"/>
          <w:sz w:val="22"/>
          <w:szCs w:val="24"/>
          <w:lang w:bidi="fa-IR"/>
        </w:rPr>
        <w:t>pt</w:t>
      </w:r>
      <w:r w:rsidR="00B73315" w:rsidRPr="005E0C12">
        <w:rPr>
          <w:rFonts w:cs="B Nazanin" w:hint="cs"/>
          <w:sz w:val="22"/>
          <w:szCs w:val="24"/>
          <w:rtl/>
          <w:lang w:val="en-GB" w:bidi="fa-IR"/>
        </w:rPr>
        <w:t xml:space="preserve">) نوشته شوند. شماره هر </w:t>
      </w:r>
      <w:r w:rsidR="00F85831">
        <w:rPr>
          <w:rFonts w:cs="B Nazanin" w:hint="cs"/>
          <w:sz w:val="22"/>
          <w:szCs w:val="24"/>
          <w:rtl/>
          <w:lang w:val="en-GB" w:bidi="fa-IR"/>
        </w:rPr>
        <w:t>معادله</w:t>
      </w:r>
      <w:r w:rsidR="00B73315" w:rsidRPr="005E0C12">
        <w:rPr>
          <w:rFonts w:cs="B Nazanin" w:hint="cs"/>
          <w:sz w:val="22"/>
          <w:szCs w:val="24"/>
          <w:rtl/>
          <w:lang w:val="en-GB" w:bidi="fa-IR"/>
        </w:rPr>
        <w:t xml:space="preserve"> بصورت ترتيیي و در داخل </w:t>
      </w:r>
      <w:r w:rsidR="00F85831">
        <w:rPr>
          <w:rFonts w:cs="B Nazanin" w:hint="cs"/>
          <w:sz w:val="22"/>
          <w:szCs w:val="24"/>
          <w:rtl/>
          <w:lang w:val="en-GB" w:bidi="fa-IR"/>
        </w:rPr>
        <w:t>کروشه</w:t>
      </w:r>
      <w:r w:rsidR="00B73315" w:rsidRPr="005E0C12">
        <w:rPr>
          <w:rFonts w:cs="B Nazanin" w:hint="cs"/>
          <w:sz w:val="22"/>
          <w:szCs w:val="24"/>
          <w:rtl/>
          <w:lang w:val="en-GB" w:bidi="fa-IR"/>
        </w:rPr>
        <w:t xml:space="preserve"> و در منتها اليه سمت راست ذکر گردد. </w:t>
      </w:r>
      <w:r w:rsidR="001D5BF6">
        <w:rPr>
          <w:rFonts w:cs="B Nazanin" w:hint="cs"/>
          <w:sz w:val="22"/>
          <w:szCs w:val="24"/>
          <w:rtl/>
          <w:lang w:val="en-CA" w:bidi="fa-IR"/>
        </w:rPr>
        <w:t>برای مثال به معادلۀ ذیل اشاره می‏گردد:</w:t>
      </w:r>
    </w:p>
    <w:p w:rsidR="001D5BF6" w:rsidRPr="005E0C12" w:rsidRDefault="001D5BF6" w:rsidP="001D5BF6">
      <w:pPr>
        <w:pStyle w:val="BodyText"/>
        <w:tabs>
          <w:tab w:val="right" w:pos="585"/>
        </w:tabs>
        <w:bidi/>
        <w:ind w:right="27"/>
        <w:rPr>
          <w:rFonts w:cs="B Nazanin"/>
          <w:sz w:val="22"/>
          <w:szCs w:val="24"/>
          <w:rtl/>
          <w:lang w:bidi="fa-IR"/>
        </w:rPr>
      </w:pPr>
    </w:p>
    <w:p w:rsidR="001D5BF6" w:rsidRPr="005E0C12" w:rsidRDefault="001D5BF6" w:rsidP="00B627D8">
      <w:pPr>
        <w:spacing w:before="120" w:after="120"/>
        <w:jc w:val="both"/>
        <w:rPr>
          <w:rFonts w:cs="B Nazanin"/>
          <w:sz w:val="22"/>
        </w:rPr>
      </w:pPr>
      <w:r w:rsidRPr="005E0C12">
        <w:rPr>
          <w:rFonts w:cs="B Nazanin"/>
          <w:sz w:val="22"/>
        </w:rPr>
        <w:t xml:space="preserve">                                                                     </w:t>
      </w:r>
      <w:r w:rsidR="00B627D8" w:rsidRPr="00B627D8">
        <w:rPr>
          <w:rFonts w:cs="B Nazanin"/>
          <w:position w:val="-12"/>
          <w:sz w:val="22"/>
        </w:rPr>
        <w:object w:dxaOrig="29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pt;height:15.8pt" o:ole="">
            <v:imagedata r:id="rId7" o:title=""/>
          </v:shape>
          <o:OLEObject Type="Embed" ProgID="Equation.3" ShapeID="_x0000_i1025" DrawAspect="Content" ObjectID="_1481886456" r:id="rId8"/>
        </w:object>
      </w:r>
      <w:r w:rsidR="00B627D8">
        <w:rPr>
          <w:rFonts w:cs="B Nazanin"/>
          <w:sz w:val="22"/>
        </w:rPr>
        <w:t xml:space="preserve">   </w:t>
      </w:r>
      <w:r w:rsidRPr="005E0C12">
        <w:rPr>
          <w:rFonts w:cs="B Nazanin"/>
          <w:sz w:val="22"/>
        </w:rPr>
        <w:t xml:space="preserve">       </w:t>
      </w:r>
      <w:r w:rsidR="00B627D8">
        <w:rPr>
          <w:rFonts w:cs="B Nazanin"/>
          <w:sz w:val="22"/>
        </w:rPr>
        <w:t xml:space="preserve">                          </w:t>
      </w:r>
      <w:r w:rsidRPr="005E0C12">
        <w:rPr>
          <w:rFonts w:cs="B Nazanin"/>
          <w:sz w:val="22"/>
        </w:rPr>
        <w:t xml:space="preserve"> </w:t>
      </w:r>
      <w:r w:rsidR="00B627D8">
        <w:rPr>
          <w:rFonts w:cs="B Nazanin"/>
          <w:sz w:val="22"/>
        </w:rPr>
        <w:t xml:space="preserve"> </w:t>
      </w:r>
      <w:r w:rsidRPr="005E0C12">
        <w:rPr>
          <w:rFonts w:cs="B Nazanin"/>
          <w:sz w:val="22"/>
        </w:rPr>
        <w:t xml:space="preserve">   </w:t>
      </w:r>
      <w:r>
        <w:rPr>
          <w:rFonts w:cs="B Nazanin"/>
          <w:sz w:val="22"/>
        </w:rPr>
        <w:t>[</w:t>
      </w:r>
      <w:r w:rsidRPr="005E0C12">
        <w:rPr>
          <w:rFonts w:cs="B Nazanin"/>
          <w:sz w:val="22"/>
        </w:rPr>
        <w:t>1</w:t>
      </w:r>
      <w:r>
        <w:rPr>
          <w:rFonts w:cs="B Nazanin"/>
          <w:sz w:val="22"/>
        </w:rPr>
        <w:t>]</w:t>
      </w:r>
    </w:p>
    <w:p w:rsidR="00B73315" w:rsidRPr="005E0C12" w:rsidRDefault="00B73315" w:rsidP="00B73315">
      <w:pPr>
        <w:bidi/>
        <w:ind w:left="567" w:right="567"/>
        <w:rPr>
          <w:rFonts w:cs="B Nazanin"/>
          <w:b/>
          <w:bCs/>
          <w:sz w:val="22"/>
        </w:rPr>
      </w:pPr>
    </w:p>
    <w:p w:rsidR="00B73315" w:rsidRPr="005E0C12" w:rsidRDefault="00B73315" w:rsidP="00580634">
      <w:pPr>
        <w:pStyle w:val="BodyText"/>
        <w:bidi/>
        <w:ind w:right="27"/>
        <w:rPr>
          <w:rFonts w:cs="B Nazanin"/>
          <w:sz w:val="22"/>
          <w:szCs w:val="24"/>
          <w:rtl/>
          <w:lang w:val="en-GB" w:bidi="fa-IR"/>
        </w:rPr>
      </w:pPr>
      <w:r w:rsidRPr="005E0C12">
        <w:rPr>
          <w:rFonts w:cs="B Nazanin" w:hint="cs"/>
          <w:sz w:val="22"/>
          <w:szCs w:val="24"/>
          <w:rtl/>
        </w:rPr>
        <w:t>شکل</w:t>
      </w:r>
      <w:r w:rsidR="00B915E8" w:rsidRPr="005E0C12">
        <w:rPr>
          <w:rFonts w:cs="B Nazanin"/>
          <w:sz w:val="22"/>
          <w:szCs w:val="24"/>
          <w:rtl/>
        </w:rPr>
        <w:softHyphen/>
      </w:r>
      <w:r w:rsidRPr="005E0C12">
        <w:rPr>
          <w:rFonts w:cs="B Nazanin" w:hint="cs"/>
          <w:sz w:val="22"/>
          <w:szCs w:val="24"/>
          <w:rtl/>
        </w:rPr>
        <w:t>ها</w:t>
      </w:r>
      <w:r w:rsidR="00A45010" w:rsidRPr="005E0C12">
        <w:rPr>
          <w:rFonts w:cs="B Nazanin" w:hint="cs"/>
          <w:sz w:val="22"/>
          <w:szCs w:val="24"/>
          <w:rtl/>
        </w:rPr>
        <w:t xml:space="preserve">: </w:t>
      </w:r>
      <w:r w:rsidRPr="005E0C12">
        <w:rPr>
          <w:rFonts w:cs="B Nazanin" w:hint="cs"/>
          <w:sz w:val="22"/>
          <w:szCs w:val="24"/>
          <w:rtl/>
          <w:lang w:bidi="fa-IR"/>
        </w:rPr>
        <w:t>کليه شکل</w:t>
      </w:r>
      <w:r w:rsidR="00155EF8">
        <w:rPr>
          <w:rFonts w:cs="B Nazanin"/>
          <w:sz w:val="22"/>
          <w:szCs w:val="24"/>
          <w:rtl/>
          <w:lang w:bidi="fa-IR"/>
        </w:rPr>
        <w:softHyphen/>
      </w:r>
      <w:r w:rsidRPr="005E0C12">
        <w:rPr>
          <w:rFonts w:cs="B Nazanin" w:hint="cs"/>
          <w:sz w:val="22"/>
          <w:szCs w:val="24"/>
          <w:rtl/>
          <w:lang w:bidi="fa-IR"/>
        </w:rPr>
        <w:t xml:space="preserve">ها و ترسيمات بايد در داخل متن مقاله و بلافاصله پس از اولين </w:t>
      </w:r>
      <w:r w:rsidR="00155EF8">
        <w:rPr>
          <w:rFonts w:cs="B Nazanin" w:hint="cs"/>
          <w:sz w:val="22"/>
          <w:szCs w:val="24"/>
          <w:rtl/>
          <w:lang w:bidi="fa-IR"/>
        </w:rPr>
        <w:t>ارجاع به آن</w:t>
      </w:r>
      <w:r w:rsidRPr="005E0C12">
        <w:rPr>
          <w:rFonts w:cs="B Nazanin" w:hint="cs"/>
          <w:sz w:val="22"/>
          <w:szCs w:val="24"/>
          <w:rtl/>
          <w:lang w:bidi="fa-IR"/>
        </w:rPr>
        <w:t xml:space="preserve"> در متن قرار گيرند. </w:t>
      </w:r>
      <w:r w:rsidR="00580634">
        <w:rPr>
          <w:rFonts w:cs="B Nazanin" w:hint="cs"/>
          <w:sz w:val="22"/>
          <w:szCs w:val="24"/>
          <w:rtl/>
          <w:lang w:bidi="fa-IR"/>
        </w:rPr>
        <w:t xml:space="preserve">کلیه اعداد و متن درون شکل‏ها باید به زبان انگلیسی ارائه شوند. </w:t>
      </w:r>
      <w:r w:rsidRPr="005E0C12">
        <w:rPr>
          <w:rFonts w:cs="B Nazanin" w:hint="cs"/>
          <w:sz w:val="22"/>
          <w:szCs w:val="24"/>
          <w:rtl/>
          <w:lang w:bidi="fa-IR"/>
        </w:rPr>
        <w:t xml:space="preserve">هر شکل داراي يک شماره ترتيبي مستقل است که حتما بايد در داخل متن به آن ارجاع شده باشد. همچنين هر شکل داراي عنوان مستقلي است که با فونت </w:t>
      </w:r>
      <w:r w:rsidRPr="005E0C12">
        <w:rPr>
          <w:rFonts w:cs="B Nazanin"/>
          <w:sz w:val="22"/>
          <w:szCs w:val="24"/>
        </w:rPr>
        <w:t>(B</w:t>
      </w:r>
      <w:r w:rsidR="007F7395" w:rsidRPr="005E0C12">
        <w:rPr>
          <w:rFonts w:cs="B Nazanin"/>
          <w:sz w:val="22"/>
          <w:szCs w:val="24"/>
        </w:rPr>
        <w:t xml:space="preserve"> </w:t>
      </w:r>
      <w:proofErr w:type="spellStart"/>
      <w:r w:rsidR="007F7395" w:rsidRPr="005E0C12">
        <w:rPr>
          <w:rFonts w:cs="B Nazanin"/>
          <w:sz w:val="22"/>
          <w:szCs w:val="24"/>
        </w:rPr>
        <w:t>Nazanin</w:t>
      </w:r>
      <w:proofErr w:type="spellEnd"/>
      <w:r w:rsidRPr="005E0C12">
        <w:rPr>
          <w:rFonts w:cs="B Nazanin"/>
          <w:sz w:val="22"/>
          <w:szCs w:val="24"/>
        </w:rPr>
        <w:t xml:space="preserve"> </w:t>
      </w:r>
      <w:r w:rsidR="007F7395" w:rsidRPr="005E0C12">
        <w:rPr>
          <w:rFonts w:cs="B Nazanin"/>
          <w:sz w:val="22"/>
          <w:szCs w:val="24"/>
        </w:rPr>
        <w:t>10</w:t>
      </w:r>
      <w:r w:rsidRPr="005E0C12">
        <w:rPr>
          <w:rFonts w:cs="B Nazanin"/>
          <w:sz w:val="22"/>
          <w:szCs w:val="24"/>
        </w:rPr>
        <w:t>pt Bold)</w:t>
      </w:r>
      <w:r w:rsidRPr="005E0C12">
        <w:rPr>
          <w:rFonts w:cs="B Nazanin" w:hint="cs"/>
          <w:sz w:val="22"/>
          <w:szCs w:val="24"/>
          <w:rtl/>
        </w:rPr>
        <w:t xml:space="preserve"> در زير شکل نوشته مي</w:t>
      </w:r>
      <w:r w:rsidRPr="005E0C12">
        <w:rPr>
          <w:rFonts w:cs="B Nazanin" w:hint="cs"/>
          <w:sz w:val="22"/>
          <w:szCs w:val="24"/>
          <w:rtl/>
        </w:rPr>
        <w:softHyphen/>
        <w:t>شود</w:t>
      </w:r>
      <w:r w:rsidRPr="005E0C12">
        <w:rPr>
          <w:rFonts w:cs="B Nazanin" w:hint="cs"/>
          <w:sz w:val="22"/>
          <w:szCs w:val="24"/>
          <w:rtl/>
          <w:lang w:bidi="fa-IR"/>
        </w:rPr>
        <w:t>.</w:t>
      </w:r>
      <w:r w:rsidRPr="005E0C12">
        <w:rPr>
          <w:rFonts w:cs="B Nazanin" w:hint="cs"/>
          <w:sz w:val="22"/>
          <w:szCs w:val="24"/>
          <w:rtl/>
          <w:lang w:val="en-GB" w:bidi="fa-IR"/>
        </w:rPr>
        <w:t xml:space="preserve"> يک خط خالي در بالا و پايين شکل آن</w:t>
      </w:r>
      <w:r w:rsidR="000437CC">
        <w:rPr>
          <w:rFonts w:cs="B Nazanin" w:hint="cs"/>
          <w:sz w:val="22"/>
          <w:szCs w:val="24"/>
          <w:rtl/>
          <w:lang w:val="en-GB" w:bidi="fa-IR"/>
        </w:rPr>
        <w:t xml:space="preserve"> </w:t>
      </w:r>
      <w:r w:rsidRPr="005E0C12">
        <w:rPr>
          <w:rFonts w:cs="B Nazanin" w:hint="cs"/>
          <w:sz w:val="22"/>
          <w:szCs w:val="24"/>
          <w:rtl/>
          <w:lang w:val="en-GB" w:bidi="fa-IR"/>
        </w:rPr>
        <w:t>را از بقيه متن جدا مي</w:t>
      </w:r>
      <w:r w:rsidRPr="005E0C12">
        <w:rPr>
          <w:rFonts w:cs="B Nazanin" w:hint="cs"/>
          <w:sz w:val="22"/>
          <w:szCs w:val="24"/>
          <w:rtl/>
          <w:lang w:val="en-GB" w:bidi="fa-IR"/>
        </w:rPr>
        <w:softHyphen/>
        <w:t>کند. بعنوان نمونه به شکل 1 رجوع فرمائید.</w:t>
      </w:r>
    </w:p>
    <w:p w:rsidR="00B73315" w:rsidRPr="005E0C12" w:rsidRDefault="00B915E8" w:rsidP="00EA6D5F">
      <w:pPr>
        <w:pStyle w:val="BodyText"/>
        <w:bidi/>
        <w:spacing w:before="40"/>
        <w:ind w:right="29"/>
        <w:rPr>
          <w:rFonts w:cs="B Nazanin"/>
          <w:sz w:val="22"/>
          <w:szCs w:val="24"/>
          <w:rtl/>
          <w:lang w:val="en-GB" w:bidi="fa-IR"/>
        </w:rPr>
      </w:pPr>
      <w:r w:rsidRPr="005E0C12">
        <w:rPr>
          <w:rFonts w:cs="B Nazanin" w:hint="cs"/>
          <w:sz w:val="22"/>
          <w:szCs w:val="24"/>
          <w:rtl/>
        </w:rPr>
        <w:t>جد</w:t>
      </w:r>
      <w:r w:rsidR="007E359F">
        <w:rPr>
          <w:rFonts w:cs="B Nazanin" w:hint="cs"/>
          <w:sz w:val="22"/>
          <w:szCs w:val="24"/>
          <w:rtl/>
        </w:rPr>
        <w:t>و</w:t>
      </w:r>
      <w:r w:rsidRPr="005E0C12">
        <w:rPr>
          <w:rFonts w:cs="B Nazanin" w:hint="cs"/>
          <w:sz w:val="22"/>
          <w:szCs w:val="24"/>
          <w:rtl/>
        </w:rPr>
        <w:t>ل</w:t>
      </w:r>
      <w:r w:rsidRPr="005E0C12">
        <w:rPr>
          <w:rFonts w:cs="B Nazanin"/>
          <w:sz w:val="22"/>
          <w:szCs w:val="24"/>
          <w:rtl/>
        </w:rPr>
        <w:softHyphen/>
      </w:r>
      <w:r w:rsidRPr="005E0C12">
        <w:rPr>
          <w:rFonts w:cs="B Nazanin" w:hint="cs"/>
          <w:sz w:val="22"/>
          <w:szCs w:val="24"/>
          <w:rtl/>
        </w:rPr>
        <w:t>ها</w:t>
      </w:r>
      <w:r w:rsidR="00A45010" w:rsidRPr="005E0C12">
        <w:rPr>
          <w:rFonts w:cs="B Nazanin" w:hint="cs"/>
          <w:sz w:val="22"/>
          <w:szCs w:val="24"/>
          <w:rtl/>
        </w:rPr>
        <w:t xml:space="preserve">: </w:t>
      </w:r>
      <w:r w:rsidRPr="005E0C12">
        <w:rPr>
          <w:rFonts w:cs="B Nazanin" w:hint="cs"/>
          <w:sz w:val="22"/>
          <w:szCs w:val="24"/>
          <w:rtl/>
          <w:lang w:bidi="fa-IR"/>
        </w:rPr>
        <w:t>کليه جدول</w:t>
      </w:r>
      <w:r w:rsidRPr="005E0C12">
        <w:rPr>
          <w:rFonts w:cs="B Nazanin"/>
          <w:sz w:val="22"/>
          <w:szCs w:val="24"/>
          <w:rtl/>
          <w:lang w:bidi="fa-IR"/>
        </w:rPr>
        <w:softHyphen/>
      </w:r>
      <w:r w:rsidRPr="005E0C12">
        <w:rPr>
          <w:rFonts w:cs="B Nazanin" w:hint="cs"/>
          <w:sz w:val="22"/>
          <w:szCs w:val="24"/>
          <w:rtl/>
          <w:lang w:bidi="fa-IR"/>
        </w:rPr>
        <w:t>ها</w:t>
      </w:r>
      <w:r w:rsidR="00B73315" w:rsidRPr="005E0C12">
        <w:rPr>
          <w:rFonts w:cs="B Nazanin" w:hint="cs"/>
          <w:sz w:val="22"/>
          <w:szCs w:val="24"/>
          <w:rtl/>
          <w:lang w:bidi="fa-IR"/>
        </w:rPr>
        <w:t xml:space="preserve"> بايد در داخل متن مقاله و بلافاصله پس از اولين طرح در متن قرار گيرند. </w:t>
      </w:r>
      <w:r w:rsidR="00EA6D5F" w:rsidRPr="00EA6D5F">
        <w:rPr>
          <w:rFonts w:cs="B Nazanin" w:hint="cs"/>
          <w:sz w:val="24"/>
          <w:szCs w:val="24"/>
          <w:rtl/>
          <w:lang w:bidi="fa-IR"/>
        </w:rPr>
        <w:t>جد</w:t>
      </w:r>
      <w:r w:rsidR="00EA6D5F">
        <w:rPr>
          <w:rFonts w:cs="B Nazanin" w:hint="cs"/>
          <w:sz w:val="24"/>
          <w:szCs w:val="24"/>
          <w:rtl/>
          <w:lang w:bidi="fa-IR"/>
        </w:rPr>
        <w:t>ا</w:t>
      </w:r>
      <w:r w:rsidR="00EA6D5F" w:rsidRPr="00EA6D5F">
        <w:rPr>
          <w:rFonts w:cs="B Nazanin" w:hint="cs"/>
          <w:sz w:val="24"/>
          <w:szCs w:val="24"/>
          <w:rtl/>
          <w:lang w:bidi="fa-IR"/>
        </w:rPr>
        <w:t>ول فاقد خطوط افقی (بجز خط اول و خط آخر) و عمودی باش</w:t>
      </w:r>
      <w:r w:rsidR="00EA6D5F">
        <w:rPr>
          <w:rFonts w:cs="B Nazanin" w:hint="cs"/>
          <w:sz w:val="24"/>
          <w:szCs w:val="24"/>
          <w:rtl/>
          <w:lang w:bidi="fa-IR"/>
        </w:rPr>
        <w:t>ن</w:t>
      </w:r>
      <w:r w:rsidR="00EA6D5F" w:rsidRPr="00EA6D5F">
        <w:rPr>
          <w:rFonts w:cs="B Nazanin" w:hint="cs"/>
          <w:sz w:val="24"/>
          <w:szCs w:val="24"/>
          <w:rtl/>
          <w:lang w:bidi="fa-IR"/>
        </w:rPr>
        <w:t>د.</w:t>
      </w:r>
      <w:r w:rsidR="00EA6D5F">
        <w:rPr>
          <w:rFonts w:cs="B Nazanin" w:hint="cs"/>
          <w:sz w:val="24"/>
          <w:szCs w:val="24"/>
          <w:rtl/>
          <w:lang w:bidi="fa-IR"/>
        </w:rPr>
        <w:t xml:space="preserve"> </w:t>
      </w:r>
      <w:r w:rsidR="00B73315" w:rsidRPr="00EA6D5F">
        <w:rPr>
          <w:rFonts w:cs="B Nazanin" w:hint="cs"/>
          <w:sz w:val="24"/>
          <w:szCs w:val="24"/>
          <w:rtl/>
          <w:lang w:bidi="fa-IR"/>
        </w:rPr>
        <w:t>حروف، علائم و عناوين بايد به اندازه</w:t>
      </w:r>
      <w:r w:rsidR="00B73315" w:rsidRPr="00EA6D5F">
        <w:rPr>
          <w:rFonts w:cs="B Nazanin" w:hint="cs"/>
          <w:sz w:val="24"/>
          <w:szCs w:val="24"/>
          <w:rtl/>
          <w:lang w:bidi="fa-IR"/>
        </w:rPr>
        <w:softHyphen/>
        <w:t xml:space="preserve">اي انتخاب گردند که خوانا و قابل تفکيک باشند. هر جدول داراي يک شماره ترتيبي مستقل است که حتما بايد در داخل متن به آن ارجاع شده باشد. </w:t>
      </w:r>
      <w:r w:rsidRPr="00EA6D5F">
        <w:rPr>
          <w:rFonts w:cs="B Nazanin" w:hint="cs"/>
          <w:sz w:val="24"/>
          <w:szCs w:val="24"/>
          <w:rtl/>
          <w:lang w:bidi="fa-IR"/>
        </w:rPr>
        <w:t>همانند شکل</w:t>
      </w:r>
      <w:r w:rsidRPr="00EA6D5F">
        <w:rPr>
          <w:rFonts w:cs="B Nazanin"/>
          <w:sz w:val="24"/>
          <w:szCs w:val="24"/>
          <w:rtl/>
          <w:lang w:bidi="fa-IR"/>
        </w:rPr>
        <w:softHyphen/>
      </w:r>
      <w:r w:rsidRPr="00EA6D5F">
        <w:rPr>
          <w:rFonts w:cs="B Nazanin" w:hint="cs"/>
          <w:sz w:val="24"/>
          <w:szCs w:val="24"/>
          <w:rtl/>
          <w:lang w:bidi="fa-IR"/>
        </w:rPr>
        <w:t xml:space="preserve">ها، </w:t>
      </w:r>
      <w:r w:rsidR="00B73315" w:rsidRPr="00EA6D5F">
        <w:rPr>
          <w:rFonts w:cs="B Nazanin" w:hint="cs"/>
          <w:sz w:val="24"/>
          <w:szCs w:val="24"/>
          <w:rtl/>
          <w:lang w:bidi="fa-IR"/>
        </w:rPr>
        <w:t>هر جدول</w:t>
      </w:r>
      <w:r w:rsidR="00B73315" w:rsidRPr="005E0C12">
        <w:rPr>
          <w:rFonts w:cs="B Nazanin" w:hint="cs"/>
          <w:sz w:val="22"/>
          <w:szCs w:val="24"/>
          <w:rtl/>
          <w:lang w:bidi="fa-IR"/>
        </w:rPr>
        <w:t xml:space="preserve"> داراي عنوان مستقلي است که با فونت </w:t>
      </w:r>
      <w:r w:rsidR="00B73315" w:rsidRPr="005E0C12">
        <w:rPr>
          <w:rFonts w:cs="B Nazanin"/>
          <w:sz w:val="22"/>
          <w:szCs w:val="24"/>
        </w:rPr>
        <w:t xml:space="preserve">(B </w:t>
      </w:r>
      <w:proofErr w:type="spellStart"/>
      <w:r w:rsidR="00B73315" w:rsidRPr="005E0C12">
        <w:rPr>
          <w:rFonts w:cs="B Nazanin"/>
          <w:sz w:val="22"/>
          <w:szCs w:val="24"/>
        </w:rPr>
        <w:t>Nazanin</w:t>
      </w:r>
      <w:proofErr w:type="spellEnd"/>
      <w:r w:rsidR="00B73315" w:rsidRPr="005E0C12">
        <w:rPr>
          <w:rFonts w:cs="B Nazanin"/>
          <w:sz w:val="22"/>
          <w:szCs w:val="24"/>
        </w:rPr>
        <w:t xml:space="preserve"> </w:t>
      </w:r>
      <w:r w:rsidRPr="005E0C12">
        <w:rPr>
          <w:rFonts w:cs="B Nazanin"/>
          <w:sz w:val="22"/>
          <w:szCs w:val="24"/>
        </w:rPr>
        <w:t>10</w:t>
      </w:r>
      <w:r w:rsidR="00B73315" w:rsidRPr="005E0C12">
        <w:rPr>
          <w:rFonts w:cs="B Nazanin"/>
          <w:sz w:val="22"/>
          <w:szCs w:val="24"/>
        </w:rPr>
        <w:t>pt Bold)</w:t>
      </w:r>
      <w:r w:rsidR="00B73315" w:rsidRPr="005E0C12">
        <w:rPr>
          <w:rFonts w:cs="B Nazanin" w:hint="cs"/>
          <w:sz w:val="22"/>
          <w:szCs w:val="24"/>
          <w:rtl/>
        </w:rPr>
        <w:t xml:space="preserve"> در بالاي جدول نوشته مي</w:t>
      </w:r>
      <w:r w:rsidR="00B73315" w:rsidRPr="005E0C12">
        <w:rPr>
          <w:rFonts w:cs="B Nazanin" w:hint="cs"/>
          <w:sz w:val="22"/>
          <w:szCs w:val="24"/>
          <w:rtl/>
        </w:rPr>
        <w:softHyphen/>
        <w:t>شود</w:t>
      </w:r>
      <w:r w:rsidR="00B73315" w:rsidRPr="005E0C12">
        <w:rPr>
          <w:rFonts w:cs="B Nazanin" w:hint="cs"/>
          <w:sz w:val="22"/>
          <w:szCs w:val="24"/>
          <w:rtl/>
          <w:lang w:val="en-GB" w:bidi="fa-IR"/>
        </w:rPr>
        <w:t>. يک خط خالي در بالا و پايين جدول آنرا از بقيه متن جدا مي</w:t>
      </w:r>
      <w:r w:rsidR="00B73315" w:rsidRPr="005E0C12">
        <w:rPr>
          <w:rFonts w:cs="B Nazanin" w:hint="cs"/>
          <w:sz w:val="22"/>
          <w:szCs w:val="24"/>
          <w:rtl/>
          <w:lang w:val="en-GB" w:bidi="fa-IR"/>
        </w:rPr>
        <w:softHyphen/>
        <w:t>کند. بعنوان نمونه به جدول 1 رجوع فرمائید.</w:t>
      </w:r>
    </w:p>
    <w:p w:rsidR="00B73315" w:rsidRPr="005E0C12" w:rsidRDefault="00B73315" w:rsidP="00B73315">
      <w:pPr>
        <w:bidi/>
        <w:spacing w:line="280" w:lineRule="exact"/>
        <w:ind w:left="567" w:right="567"/>
        <w:rPr>
          <w:rFonts w:cs="B Nazanin"/>
          <w:sz w:val="22"/>
          <w:rtl/>
          <w:lang w:val="en-GB" w:bidi="fa-IR"/>
        </w:rPr>
      </w:pPr>
    </w:p>
    <w:p w:rsidR="00B73315" w:rsidRPr="005E0C12" w:rsidRDefault="00B73315" w:rsidP="000437CC">
      <w:pPr>
        <w:pStyle w:val="BodyText"/>
        <w:bidi/>
        <w:spacing w:before="120" w:after="120"/>
        <w:ind w:right="29"/>
        <w:jc w:val="left"/>
        <w:rPr>
          <w:rFonts w:cs="B Nazanin"/>
          <w:b/>
          <w:bCs/>
          <w:sz w:val="22"/>
          <w:szCs w:val="24"/>
          <w:rtl/>
        </w:rPr>
      </w:pPr>
      <w:r w:rsidRPr="005E0C12">
        <w:rPr>
          <w:rFonts w:cs="B Nazanin" w:hint="cs"/>
          <w:b/>
          <w:bCs/>
          <w:sz w:val="22"/>
          <w:szCs w:val="24"/>
          <w:rtl/>
        </w:rPr>
        <w:t>نت</w:t>
      </w:r>
      <w:r w:rsidR="000437CC">
        <w:rPr>
          <w:rFonts w:cs="B Nazanin" w:hint="cs"/>
          <w:b/>
          <w:bCs/>
          <w:sz w:val="22"/>
          <w:szCs w:val="24"/>
          <w:rtl/>
        </w:rPr>
        <w:t xml:space="preserve">ایج و بحث </w:t>
      </w:r>
      <w:r w:rsidR="000437CC" w:rsidRPr="000437CC">
        <w:rPr>
          <w:rFonts w:cs="B Nazanin"/>
          <w:b/>
          <w:bCs/>
          <w:sz w:val="24"/>
          <w:szCs w:val="24"/>
        </w:rPr>
        <w:t xml:space="preserve">(B </w:t>
      </w:r>
      <w:proofErr w:type="spellStart"/>
      <w:r w:rsidR="000437CC" w:rsidRPr="000437CC">
        <w:rPr>
          <w:rFonts w:cs="B Nazanin"/>
          <w:b/>
          <w:bCs/>
          <w:sz w:val="24"/>
          <w:szCs w:val="24"/>
        </w:rPr>
        <w:t>Nazanin</w:t>
      </w:r>
      <w:proofErr w:type="spellEnd"/>
      <w:r w:rsidR="000437CC" w:rsidRPr="000437CC">
        <w:rPr>
          <w:rFonts w:cs="B Nazanin"/>
          <w:b/>
          <w:bCs/>
          <w:sz w:val="24"/>
          <w:szCs w:val="24"/>
        </w:rPr>
        <w:t xml:space="preserve"> 12pt, Bold)</w:t>
      </w:r>
    </w:p>
    <w:p w:rsidR="00B73315" w:rsidRDefault="00B73315" w:rsidP="000437CC">
      <w:pPr>
        <w:pStyle w:val="BodyText"/>
        <w:bidi/>
        <w:spacing w:before="40"/>
        <w:ind w:right="28"/>
        <w:rPr>
          <w:rFonts w:cs="B Nazanin"/>
          <w:sz w:val="22"/>
          <w:szCs w:val="24"/>
          <w:rtl/>
          <w:lang w:bidi="fa-IR"/>
        </w:rPr>
      </w:pPr>
      <w:r w:rsidRPr="005E0C12">
        <w:rPr>
          <w:rFonts w:cs="B Nazanin" w:hint="cs"/>
          <w:sz w:val="22"/>
          <w:szCs w:val="24"/>
          <w:rtl/>
          <w:lang w:bidi="fa-IR"/>
        </w:rPr>
        <w:t>هر مقاله بايد با ارائه توضيحات مشخص به جمع</w:t>
      </w:r>
      <w:r w:rsidRPr="005E0C12">
        <w:rPr>
          <w:rFonts w:cs="B Nazanin" w:hint="cs"/>
          <w:sz w:val="22"/>
          <w:szCs w:val="24"/>
          <w:rtl/>
          <w:lang w:bidi="fa-IR"/>
        </w:rPr>
        <w:softHyphen/>
        <w:t>بندي نتايج تحقيق ارائه شده در بخش نت</w:t>
      </w:r>
      <w:r w:rsidR="000437CC">
        <w:rPr>
          <w:rFonts w:cs="B Nazanin" w:hint="cs"/>
          <w:sz w:val="22"/>
          <w:szCs w:val="24"/>
          <w:rtl/>
          <w:lang w:bidi="fa-IR"/>
        </w:rPr>
        <w:t>ایج و بحث</w:t>
      </w:r>
      <w:r w:rsidRPr="005E0C12">
        <w:rPr>
          <w:rFonts w:cs="B Nazanin" w:hint="cs"/>
          <w:sz w:val="22"/>
          <w:szCs w:val="24"/>
          <w:rtl/>
          <w:lang w:bidi="fa-IR"/>
        </w:rPr>
        <w:t xml:space="preserve"> بپردازد.</w:t>
      </w:r>
      <w:r w:rsidR="00CF7BAF">
        <w:rPr>
          <w:rFonts w:cs="B Nazanin" w:hint="cs"/>
          <w:sz w:val="22"/>
          <w:szCs w:val="24"/>
          <w:rtl/>
          <w:lang w:bidi="fa-IR"/>
        </w:rPr>
        <w:t xml:space="preserve"> </w:t>
      </w:r>
    </w:p>
    <w:p w:rsidR="000437CC" w:rsidRPr="005E0C12" w:rsidRDefault="000437CC" w:rsidP="000437CC">
      <w:pPr>
        <w:pStyle w:val="BodyText"/>
        <w:bidi/>
        <w:spacing w:before="40"/>
        <w:ind w:right="28"/>
        <w:rPr>
          <w:rFonts w:cs="B Nazanin"/>
          <w:sz w:val="22"/>
          <w:szCs w:val="24"/>
          <w:rtl/>
          <w:lang w:bidi="fa-IR"/>
        </w:rPr>
      </w:pPr>
    </w:p>
    <w:p w:rsidR="008D159C" w:rsidRDefault="008D159C" w:rsidP="00E770AF">
      <w:pPr>
        <w:pStyle w:val="BodyText"/>
        <w:bidi/>
        <w:spacing w:before="40"/>
        <w:ind w:right="28"/>
        <w:rPr>
          <w:rFonts w:cs="B Nazanin"/>
          <w:sz w:val="22"/>
          <w:szCs w:val="24"/>
          <w:rtl/>
          <w:lang w:bidi="fa-IR"/>
        </w:rPr>
      </w:pPr>
    </w:p>
    <w:p w:rsidR="008D159C" w:rsidRDefault="008D159C" w:rsidP="008D159C">
      <w:pPr>
        <w:pStyle w:val="BodyText"/>
        <w:bidi/>
        <w:spacing w:before="40"/>
        <w:ind w:right="28"/>
        <w:rPr>
          <w:rFonts w:cs="B Nazanin"/>
          <w:sz w:val="22"/>
          <w:szCs w:val="24"/>
          <w:rtl/>
          <w:lang w:bidi="fa-IR"/>
        </w:rPr>
      </w:pPr>
    </w:p>
    <w:p w:rsidR="004B5CAE" w:rsidRPr="005E0C12" w:rsidRDefault="005E7F08" w:rsidP="008D159C">
      <w:pPr>
        <w:pStyle w:val="BodyText"/>
        <w:bidi/>
        <w:spacing w:before="40"/>
        <w:ind w:right="28"/>
        <w:rPr>
          <w:rFonts w:cs="B Nazanin"/>
          <w:sz w:val="22"/>
          <w:szCs w:val="24"/>
          <w:rtl/>
          <w:lang w:bidi="fa-IR"/>
        </w:rPr>
      </w:pPr>
      <w:r w:rsidRPr="005E7F08">
        <w:rPr>
          <w:rFonts w:cs="B Nazanin"/>
          <w:b/>
          <w:bCs/>
          <w:noProof/>
          <w:sz w:val="20"/>
          <w:szCs w:val="20"/>
          <w:rtl/>
        </w:rPr>
        <w:pict>
          <v:shape id="_x0000_s1075" type="#_x0000_t62" style="position:absolute;left:0;text-align:left;margin-left:-48.45pt;margin-top:.25pt;width:89.85pt;height:21pt;z-index:251656704;mso-wrap-edited:f" adj="35555,25663" filled="f" strokecolor="red">
            <v:stroke dashstyle="dash"/>
            <v:textbox style="mso-next-textbox:#_x0000_s1075" inset=".5mm,1.3mm,.5mm,1.3mm">
              <w:txbxContent>
                <w:p w:rsidR="00134502" w:rsidRDefault="00134502" w:rsidP="007E3287">
                  <w:pPr>
                    <w:rPr>
                      <w:rFonts w:ascii="Arial" w:hAnsi="Arial" w:cs="Arial"/>
                      <w:color w:val="CC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  <w:t xml:space="preserve">B </w:t>
                  </w:r>
                  <w:proofErr w:type="spellStart"/>
                  <w: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  <w:t>Nazanin</w:t>
                  </w:r>
                  <w:proofErr w:type="spellEnd"/>
                  <w: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  <w:t xml:space="preserve"> 10 pt, bold</w:t>
                  </w:r>
                </w:p>
              </w:txbxContent>
            </v:textbox>
          </v:shape>
        </w:pict>
      </w:r>
    </w:p>
    <w:p w:rsidR="0036716F" w:rsidRPr="005E0C12" w:rsidRDefault="0036716F" w:rsidP="00592600">
      <w:pPr>
        <w:pStyle w:val="Caption"/>
        <w:keepNext/>
        <w:bidi/>
        <w:spacing w:after="0"/>
        <w:jc w:val="center"/>
        <w:rPr>
          <w:rFonts w:cs="B Nazanin"/>
          <w:color w:val="auto"/>
          <w:sz w:val="20"/>
          <w:szCs w:val="20"/>
        </w:rPr>
      </w:pPr>
      <w:r w:rsidRPr="005E0C12">
        <w:rPr>
          <w:rFonts w:cs="B Nazanin" w:hint="cs"/>
          <w:color w:val="auto"/>
          <w:sz w:val="20"/>
          <w:szCs w:val="20"/>
          <w:rtl/>
        </w:rPr>
        <w:t xml:space="preserve">جدول 1- </w:t>
      </w:r>
      <w:r w:rsidR="000437CC">
        <w:rPr>
          <w:rFonts w:cs="B Nazanin" w:hint="cs"/>
          <w:color w:val="auto"/>
          <w:sz w:val="20"/>
          <w:szCs w:val="20"/>
          <w:rtl/>
        </w:rPr>
        <w:t xml:space="preserve">خصوصیات </w:t>
      </w:r>
      <w:r w:rsidR="00592600">
        <w:rPr>
          <w:rFonts w:cs="B Nazanin" w:hint="cs"/>
          <w:color w:val="auto"/>
          <w:sz w:val="20"/>
          <w:szCs w:val="20"/>
          <w:rtl/>
        </w:rPr>
        <w:t>کیفیت‏های آب مورد استفاده در سمپاشی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0"/>
        <w:gridCol w:w="2160"/>
        <w:gridCol w:w="2160"/>
        <w:gridCol w:w="2160"/>
      </w:tblGrid>
      <w:tr w:rsidR="00BC612D" w:rsidRPr="005E0C12" w:rsidTr="0088501B">
        <w:trPr>
          <w:jc w:val="center"/>
        </w:trPr>
        <w:tc>
          <w:tcPr>
            <w:tcW w:w="2160" w:type="dxa"/>
            <w:tcBorders>
              <w:top w:val="single" w:sz="12" w:space="0" w:color="000099"/>
              <w:left w:val="nil"/>
              <w:bottom w:val="single" w:sz="12" w:space="0" w:color="000099"/>
              <w:right w:val="nil"/>
            </w:tcBorders>
            <w:vAlign w:val="center"/>
          </w:tcPr>
          <w:p w:rsidR="00BC612D" w:rsidRPr="00BD4E5D" w:rsidRDefault="00BC612D" w:rsidP="00BD4E5D">
            <w:pPr>
              <w:pStyle w:val="BodyText"/>
              <w:bidi/>
              <w:spacing w:before="40"/>
              <w:ind w:right="28"/>
              <w:jc w:val="center"/>
              <w:rPr>
                <w:rFonts w:cs="B Nazanin"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sz w:val="20"/>
                <w:szCs w:val="22"/>
                <w:rtl/>
                <w:lang w:bidi="fa-IR"/>
              </w:rPr>
              <w:t>نوع آب</w:t>
            </w:r>
          </w:p>
        </w:tc>
        <w:tc>
          <w:tcPr>
            <w:tcW w:w="2160" w:type="dxa"/>
            <w:tcBorders>
              <w:top w:val="single" w:sz="12" w:space="0" w:color="000099"/>
              <w:left w:val="nil"/>
              <w:bottom w:val="single" w:sz="12" w:space="0" w:color="000099"/>
              <w:right w:val="nil"/>
            </w:tcBorders>
            <w:vAlign w:val="center"/>
          </w:tcPr>
          <w:p w:rsidR="00BC612D" w:rsidRPr="00BD4E5D" w:rsidRDefault="00BC612D" w:rsidP="00BC612D">
            <w:pPr>
              <w:pStyle w:val="BodyText"/>
              <w:bidi/>
              <w:spacing w:before="40"/>
              <w:ind w:right="28"/>
              <w:jc w:val="center"/>
              <w:rPr>
                <w:rFonts w:cs="B Nazanin"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sz w:val="20"/>
                <w:szCs w:val="22"/>
                <w:rtl/>
                <w:lang w:bidi="fa-IR"/>
              </w:rPr>
              <w:t>هدایت الکتریکی</w:t>
            </w:r>
            <w:r w:rsidRPr="00BD4E5D">
              <w:rPr>
                <w:rFonts w:cs="B Nazanin" w:hint="cs"/>
                <w:sz w:val="20"/>
                <w:szCs w:val="22"/>
                <w:rtl/>
                <w:lang w:bidi="fa-IR"/>
              </w:rPr>
              <w:t xml:space="preserve"> (</w:t>
            </w:r>
            <w:proofErr w:type="spellStart"/>
            <w:r>
              <w:rPr>
                <w:rFonts w:cs="B Nazanin"/>
                <w:sz w:val="20"/>
                <w:szCs w:val="22"/>
                <w:lang w:bidi="fa-IR"/>
              </w:rPr>
              <w:t>dS</w:t>
            </w:r>
            <w:proofErr w:type="spellEnd"/>
            <w:r>
              <w:rPr>
                <w:rFonts w:cs="B Nazanin"/>
                <w:sz w:val="20"/>
                <w:szCs w:val="22"/>
                <w:lang w:bidi="fa-IR"/>
              </w:rPr>
              <w:t xml:space="preserve"> m</w:t>
            </w:r>
            <w:r w:rsidRPr="00BD4E5D">
              <w:rPr>
                <w:rFonts w:cs="B Nazanin"/>
                <w:sz w:val="20"/>
                <w:szCs w:val="22"/>
                <w:vertAlign w:val="superscript"/>
                <w:lang w:bidi="fa-IR"/>
              </w:rPr>
              <w:t>-1</w:t>
            </w:r>
            <w:r w:rsidRPr="00BD4E5D">
              <w:rPr>
                <w:rFonts w:cs="B Nazanin" w:hint="cs"/>
                <w:sz w:val="20"/>
                <w:szCs w:val="22"/>
                <w:rtl/>
                <w:lang w:bidi="fa-IR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99"/>
              <w:left w:val="nil"/>
              <w:bottom w:val="single" w:sz="12" w:space="0" w:color="000099"/>
              <w:right w:val="nil"/>
            </w:tcBorders>
            <w:vAlign w:val="center"/>
          </w:tcPr>
          <w:p w:rsidR="00BC612D" w:rsidRPr="00BD4E5D" w:rsidRDefault="00BC612D" w:rsidP="00BD4E5D">
            <w:pPr>
              <w:pStyle w:val="BodyText"/>
              <w:bidi/>
              <w:spacing w:before="40"/>
              <w:ind w:right="28"/>
              <w:jc w:val="center"/>
              <w:rPr>
                <w:rFonts w:cs="B Nazanin"/>
                <w:sz w:val="20"/>
                <w:szCs w:val="22"/>
                <w:rtl/>
                <w:lang w:bidi="fa-IR"/>
              </w:rPr>
            </w:pPr>
            <w:r>
              <w:rPr>
                <w:rFonts w:cs="B Nazanin"/>
                <w:sz w:val="20"/>
                <w:szCs w:val="22"/>
                <w:lang w:bidi="fa-IR"/>
              </w:rPr>
              <w:t>pH</w:t>
            </w:r>
          </w:p>
        </w:tc>
        <w:tc>
          <w:tcPr>
            <w:tcW w:w="2160" w:type="dxa"/>
            <w:tcBorders>
              <w:top w:val="single" w:sz="12" w:space="0" w:color="000099"/>
              <w:left w:val="nil"/>
              <w:bottom w:val="single" w:sz="12" w:space="0" w:color="000099"/>
              <w:right w:val="nil"/>
            </w:tcBorders>
          </w:tcPr>
          <w:p w:rsidR="00BC612D" w:rsidRPr="00BC612D" w:rsidRDefault="00BC612D" w:rsidP="00BD4E5D">
            <w:pPr>
              <w:pStyle w:val="BodyText"/>
              <w:bidi/>
              <w:spacing w:before="40"/>
              <w:ind w:right="28"/>
              <w:jc w:val="center"/>
              <w:rPr>
                <w:rFonts w:cs="B Nazanin"/>
                <w:sz w:val="20"/>
                <w:szCs w:val="22"/>
                <w:rtl/>
                <w:lang w:val="en-CA" w:bidi="fa-IR"/>
              </w:rPr>
            </w:pPr>
            <w:r>
              <w:rPr>
                <w:rFonts w:cs="B Nazanin" w:hint="cs"/>
                <w:sz w:val="20"/>
                <w:szCs w:val="22"/>
                <w:rtl/>
                <w:lang w:val="en-CA" w:bidi="fa-IR"/>
              </w:rPr>
              <w:t>غلظت کل مواد محلول (</w:t>
            </w:r>
            <w:proofErr w:type="spellStart"/>
            <w:r>
              <w:rPr>
                <w:rFonts w:cs="B Nazanin"/>
                <w:sz w:val="20"/>
                <w:szCs w:val="22"/>
                <w:lang w:val="en-CA" w:bidi="fa-IR"/>
              </w:rPr>
              <w:t>ppm</w:t>
            </w:r>
            <w:proofErr w:type="spellEnd"/>
            <w:r>
              <w:rPr>
                <w:rFonts w:cs="B Nazanin" w:hint="cs"/>
                <w:sz w:val="20"/>
                <w:szCs w:val="22"/>
                <w:rtl/>
                <w:lang w:val="en-CA" w:bidi="fa-IR"/>
              </w:rPr>
              <w:t>)</w:t>
            </w:r>
          </w:p>
        </w:tc>
      </w:tr>
      <w:tr w:rsidR="00BC612D" w:rsidRPr="005E0C12" w:rsidTr="0088501B">
        <w:trPr>
          <w:jc w:val="center"/>
        </w:trPr>
        <w:tc>
          <w:tcPr>
            <w:tcW w:w="2160" w:type="dxa"/>
            <w:tcBorders>
              <w:top w:val="single" w:sz="12" w:space="0" w:color="000099"/>
              <w:left w:val="nil"/>
              <w:bottom w:val="nil"/>
              <w:right w:val="nil"/>
            </w:tcBorders>
            <w:vAlign w:val="center"/>
          </w:tcPr>
          <w:p w:rsidR="00BC612D" w:rsidRPr="00BD4E5D" w:rsidRDefault="00BC612D" w:rsidP="00BD4E5D">
            <w:pPr>
              <w:pStyle w:val="BodyText"/>
              <w:bidi/>
              <w:spacing w:before="40"/>
              <w:ind w:right="28"/>
              <w:jc w:val="center"/>
              <w:rPr>
                <w:rFonts w:cs="B Nazanin"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sz w:val="20"/>
                <w:szCs w:val="22"/>
                <w:rtl/>
                <w:lang w:bidi="fa-IR"/>
              </w:rPr>
              <w:t>خوب</w:t>
            </w:r>
          </w:p>
        </w:tc>
        <w:tc>
          <w:tcPr>
            <w:tcW w:w="2160" w:type="dxa"/>
            <w:tcBorders>
              <w:top w:val="single" w:sz="12" w:space="0" w:color="000099"/>
              <w:left w:val="nil"/>
              <w:bottom w:val="nil"/>
              <w:right w:val="nil"/>
            </w:tcBorders>
            <w:vAlign w:val="center"/>
          </w:tcPr>
          <w:p w:rsidR="00BC612D" w:rsidRPr="00BC612D" w:rsidRDefault="00BC612D" w:rsidP="00BD4E5D">
            <w:pPr>
              <w:pStyle w:val="BodyText"/>
              <w:bidi/>
              <w:spacing w:before="40"/>
              <w:ind w:right="28"/>
              <w:jc w:val="center"/>
              <w:rPr>
                <w:rFonts w:cs="B Nazanin"/>
                <w:sz w:val="20"/>
                <w:szCs w:val="22"/>
                <w:rtl/>
                <w:lang w:val="en-CA" w:bidi="fa-IR"/>
              </w:rPr>
            </w:pPr>
            <w:r>
              <w:rPr>
                <w:rFonts w:cs="B Nazanin" w:hint="cs"/>
                <w:sz w:val="20"/>
                <w:szCs w:val="22"/>
                <w:rtl/>
                <w:lang w:val="en-CA" w:bidi="fa-IR"/>
              </w:rPr>
              <w:t>02/0</w:t>
            </w:r>
          </w:p>
        </w:tc>
        <w:tc>
          <w:tcPr>
            <w:tcW w:w="2160" w:type="dxa"/>
            <w:tcBorders>
              <w:top w:val="single" w:sz="12" w:space="0" w:color="000099"/>
              <w:left w:val="nil"/>
              <w:bottom w:val="nil"/>
              <w:right w:val="nil"/>
            </w:tcBorders>
            <w:vAlign w:val="center"/>
          </w:tcPr>
          <w:p w:rsidR="00BC612D" w:rsidRPr="00BD4E5D" w:rsidRDefault="00BC612D" w:rsidP="00BD4E5D">
            <w:pPr>
              <w:pStyle w:val="BodyText"/>
              <w:bidi/>
              <w:spacing w:before="40"/>
              <w:ind w:right="28"/>
              <w:jc w:val="center"/>
              <w:rPr>
                <w:rFonts w:cs="B Nazanin"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sz w:val="20"/>
                <w:szCs w:val="22"/>
                <w:rtl/>
                <w:lang w:bidi="fa-IR"/>
              </w:rPr>
              <w:t>7</w:t>
            </w:r>
          </w:p>
        </w:tc>
        <w:tc>
          <w:tcPr>
            <w:tcW w:w="2160" w:type="dxa"/>
            <w:tcBorders>
              <w:top w:val="single" w:sz="12" w:space="0" w:color="000099"/>
              <w:left w:val="nil"/>
              <w:bottom w:val="nil"/>
              <w:right w:val="nil"/>
            </w:tcBorders>
          </w:tcPr>
          <w:p w:rsidR="00BC612D" w:rsidRPr="00BD4E5D" w:rsidRDefault="00BC612D" w:rsidP="00BD4E5D">
            <w:pPr>
              <w:pStyle w:val="BodyText"/>
              <w:bidi/>
              <w:spacing w:before="40"/>
              <w:ind w:right="28"/>
              <w:jc w:val="center"/>
              <w:rPr>
                <w:rFonts w:cs="B Nazanin"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sz w:val="20"/>
                <w:szCs w:val="22"/>
                <w:rtl/>
                <w:lang w:bidi="fa-IR"/>
              </w:rPr>
              <w:t>128</w:t>
            </w:r>
          </w:p>
        </w:tc>
      </w:tr>
      <w:tr w:rsidR="00BC612D" w:rsidRPr="005E0C12" w:rsidTr="0088501B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2D" w:rsidRPr="00BD4E5D" w:rsidRDefault="00BC612D" w:rsidP="00BC612D">
            <w:pPr>
              <w:pStyle w:val="BodyText"/>
              <w:bidi/>
              <w:spacing w:before="40"/>
              <w:ind w:right="28"/>
              <w:jc w:val="center"/>
              <w:rPr>
                <w:rFonts w:cs="B Nazanin"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sz w:val="20"/>
                <w:szCs w:val="22"/>
                <w:rtl/>
                <w:lang w:bidi="fa-IR"/>
              </w:rPr>
              <w:t xml:space="preserve">متوسط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2D" w:rsidRPr="00BD4E5D" w:rsidRDefault="00BC612D" w:rsidP="00BD4E5D">
            <w:pPr>
              <w:pStyle w:val="BodyText"/>
              <w:bidi/>
              <w:spacing w:before="40"/>
              <w:ind w:right="28"/>
              <w:jc w:val="center"/>
              <w:rPr>
                <w:rFonts w:cs="B Nazanin"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sz w:val="20"/>
                <w:szCs w:val="22"/>
                <w:rtl/>
                <w:lang w:bidi="fa-IR"/>
              </w:rPr>
              <w:t>047/1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2D" w:rsidRPr="00BD4E5D" w:rsidRDefault="00BC612D" w:rsidP="00BD4E5D">
            <w:pPr>
              <w:pStyle w:val="BodyText"/>
              <w:bidi/>
              <w:spacing w:before="40"/>
              <w:ind w:right="28"/>
              <w:jc w:val="center"/>
              <w:rPr>
                <w:rFonts w:cs="B Nazanin"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sz w:val="20"/>
                <w:szCs w:val="22"/>
                <w:rtl/>
                <w:lang w:bidi="fa-IR"/>
              </w:rPr>
              <w:t>54/7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C612D" w:rsidRPr="00BD4E5D" w:rsidRDefault="00BC612D" w:rsidP="00BD4E5D">
            <w:pPr>
              <w:pStyle w:val="BodyText"/>
              <w:bidi/>
              <w:spacing w:before="40"/>
              <w:ind w:right="28"/>
              <w:jc w:val="center"/>
              <w:rPr>
                <w:rFonts w:cs="B Nazanin"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sz w:val="20"/>
                <w:szCs w:val="22"/>
                <w:rtl/>
                <w:lang w:bidi="fa-IR"/>
              </w:rPr>
              <w:t>670</w:t>
            </w:r>
          </w:p>
        </w:tc>
      </w:tr>
      <w:tr w:rsidR="00BC612D" w:rsidRPr="005E0C12" w:rsidTr="0088501B">
        <w:trPr>
          <w:jc w:val="center"/>
        </w:trPr>
        <w:tc>
          <w:tcPr>
            <w:tcW w:w="2160" w:type="dxa"/>
            <w:tcBorders>
              <w:top w:val="nil"/>
              <w:left w:val="nil"/>
              <w:bottom w:val="single" w:sz="12" w:space="0" w:color="000099"/>
              <w:right w:val="nil"/>
            </w:tcBorders>
            <w:vAlign w:val="center"/>
          </w:tcPr>
          <w:p w:rsidR="00BC612D" w:rsidRPr="00BD4E5D" w:rsidRDefault="00BC612D" w:rsidP="00BD4E5D">
            <w:pPr>
              <w:pStyle w:val="BodyText"/>
              <w:bidi/>
              <w:spacing w:before="40"/>
              <w:ind w:right="28"/>
              <w:jc w:val="center"/>
              <w:rPr>
                <w:rFonts w:cs="B Nazanin"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sz w:val="20"/>
                <w:szCs w:val="22"/>
                <w:rtl/>
                <w:lang w:bidi="fa-IR"/>
              </w:rPr>
              <w:t>ضعیف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99"/>
              <w:right w:val="nil"/>
            </w:tcBorders>
            <w:vAlign w:val="center"/>
          </w:tcPr>
          <w:p w:rsidR="00BC612D" w:rsidRPr="00BD4E5D" w:rsidRDefault="00BC612D" w:rsidP="00BD4E5D">
            <w:pPr>
              <w:pStyle w:val="BodyText"/>
              <w:bidi/>
              <w:spacing w:before="40"/>
              <w:ind w:right="28"/>
              <w:jc w:val="center"/>
              <w:rPr>
                <w:rFonts w:cs="B Nazanin"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sz w:val="20"/>
                <w:szCs w:val="22"/>
                <w:rtl/>
                <w:lang w:bidi="fa-IR"/>
              </w:rPr>
              <w:t>46/7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99"/>
              <w:right w:val="nil"/>
            </w:tcBorders>
            <w:vAlign w:val="center"/>
          </w:tcPr>
          <w:p w:rsidR="00BC612D" w:rsidRPr="00BD4E5D" w:rsidRDefault="00BC612D" w:rsidP="00BC612D">
            <w:pPr>
              <w:pStyle w:val="BodyText"/>
              <w:keepNext/>
              <w:bidi/>
              <w:spacing w:before="40"/>
              <w:ind w:right="28"/>
              <w:jc w:val="center"/>
              <w:rPr>
                <w:rFonts w:cs="B Nazanin"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sz w:val="20"/>
                <w:szCs w:val="22"/>
                <w:rtl/>
                <w:lang w:bidi="fa-IR"/>
              </w:rPr>
              <w:t>26/7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99"/>
              <w:right w:val="nil"/>
            </w:tcBorders>
          </w:tcPr>
          <w:p w:rsidR="00BC612D" w:rsidRPr="00BD4E5D" w:rsidRDefault="00BC612D" w:rsidP="00BD4E5D">
            <w:pPr>
              <w:pStyle w:val="BodyText"/>
              <w:keepNext/>
              <w:bidi/>
              <w:spacing w:before="40"/>
              <w:ind w:right="28"/>
              <w:jc w:val="center"/>
              <w:rPr>
                <w:rFonts w:cs="B Nazanin"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sz w:val="20"/>
                <w:szCs w:val="22"/>
                <w:rtl/>
                <w:lang w:bidi="fa-IR"/>
              </w:rPr>
              <w:t>4774</w:t>
            </w:r>
          </w:p>
        </w:tc>
      </w:tr>
    </w:tbl>
    <w:p w:rsidR="004B5CAE" w:rsidRPr="005E0C12" w:rsidRDefault="004B5CAE" w:rsidP="0036716F">
      <w:pPr>
        <w:pStyle w:val="Caption"/>
        <w:bidi/>
        <w:rPr>
          <w:rFonts w:cs="B Nazanin"/>
          <w:sz w:val="22"/>
          <w:szCs w:val="24"/>
          <w:rtl/>
          <w:lang w:bidi="fa-IR"/>
        </w:rPr>
      </w:pPr>
    </w:p>
    <w:p w:rsidR="00FC4573" w:rsidRPr="005E0C12" w:rsidRDefault="00FC4573" w:rsidP="00FC4573">
      <w:pPr>
        <w:bidi/>
        <w:rPr>
          <w:rFonts w:cs="B Nazanin"/>
          <w:rtl/>
          <w:lang w:bidi="fa-IR"/>
        </w:rPr>
      </w:pPr>
    </w:p>
    <w:p w:rsidR="00B73315" w:rsidRDefault="005E7F08" w:rsidP="00B73315">
      <w:pPr>
        <w:pStyle w:val="BodyText"/>
        <w:ind w:right="27"/>
        <w:jc w:val="center"/>
        <w:rPr>
          <w:rFonts w:cs="B Nazanin"/>
          <w:b/>
          <w:bCs/>
          <w:sz w:val="20"/>
          <w:szCs w:val="20"/>
          <w:rtl/>
        </w:rPr>
      </w:pPr>
      <w:r w:rsidRPr="005E7F08">
        <w:rPr>
          <w:rFonts w:cs="B Nazanin"/>
          <w:noProof/>
          <w:sz w:val="22"/>
          <w:szCs w:val="22"/>
          <w:rtl/>
        </w:rPr>
        <w:pict>
          <v:shape id="_x0000_s1076" type="#_x0000_t62" style="position:absolute;left:0;text-align:left;margin-left:-.5pt;margin-top:160.35pt;width:89.85pt;height:21pt;z-index:251657728;mso-wrap-edited:f" adj="35147,26229" filled="f" strokecolor="red">
            <v:stroke dashstyle="dash"/>
            <v:textbox style="mso-next-textbox:#_x0000_s1076" inset=".5mm,1.3mm,.5mm,1.3mm">
              <w:txbxContent>
                <w:p w:rsidR="00134502" w:rsidRDefault="00134502" w:rsidP="007E3287">
                  <w:pPr>
                    <w:rPr>
                      <w:rFonts w:ascii="Arial" w:hAnsi="Arial" w:cs="Arial"/>
                      <w:color w:val="CC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  <w:t xml:space="preserve">B </w:t>
                  </w:r>
                  <w:proofErr w:type="spellStart"/>
                  <w: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  <w:t>Nazanin</w:t>
                  </w:r>
                  <w:proofErr w:type="spellEnd"/>
                  <w: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  <w:t xml:space="preserve"> 10 pt, bold</w:t>
                  </w:r>
                </w:p>
              </w:txbxContent>
            </v:textbox>
          </v:shape>
        </w:pict>
      </w:r>
      <w:r w:rsidR="00580634" w:rsidRPr="00580634">
        <w:rPr>
          <w:rFonts w:cs="Yagut"/>
          <w:noProof/>
          <w:sz w:val="24"/>
          <w:szCs w:val="24"/>
        </w:rPr>
        <w:drawing>
          <wp:inline distT="0" distB="0" distL="0" distR="0">
            <wp:extent cx="2650802" cy="2186429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88" cy="2189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634" w:rsidRPr="005E0C12" w:rsidRDefault="00580634" w:rsidP="00B73315">
      <w:pPr>
        <w:pStyle w:val="BodyText"/>
        <w:ind w:right="27"/>
        <w:jc w:val="center"/>
        <w:rPr>
          <w:rFonts w:cs="B Nazanin"/>
          <w:b/>
          <w:bCs/>
          <w:sz w:val="20"/>
          <w:szCs w:val="20"/>
        </w:rPr>
      </w:pPr>
    </w:p>
    <w:p w:rsidR="00B73315" w:rsidRPr="00546BA8" w:rsidRDefault="00B73315" w:rsidP="00580634">
      <w:pPr>
        <w:pStyle w:val="BodyText"/>
        <w:bidi/>
        <w:ind w:right="28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546BA8">
        <w:rPr>
          <w:rFonts w:cs="B Nazanin" w:hint="cs"/>
          <w:b/>
          <w:bCs/>
          <w:sz w:val="20"/>
          <w:szCs w:val="20"/>
          <w:rtl/>
        </w:rPr>
        <w:t xml:space="preserve">شکل 1 </w:t>
      </w:r>
      <w:r w:rsidRPr="00546BA8">
        <w:rPr>
          <w:rFonts w:hint="cs"/>
          <w:b/>
          <w:bCs/>
          <w:sz w:val="20"/>
          <w:szCs w:val="20"/>
          <w:rtl/>
        </w:rPr>
        <w:t>–</w:t>
      </w:r>
      <w:r w:rsidRPr="00546BA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80634">
        <w:rPr>
          <w:rFonts w:cs="B Nazanin" w:hint="cs"/>
          <w:b/>
          <w:bCs/>
          <w:sz w:val="20"/>
          <w:szCs w:val="20"/>
          <w:rtl/>
        </w:rPr>
        <w:t>تأثیر شوری بر جوانه‏زنی بذر</w:t>
      </w:r>
    </w:p>
    <w:p w:rsidR="00B73315" w:rsidRPr="005E0C12" w:rsidRDefault="00B73315" w:rsidP="00B73315">
      <w:pPr>
        <w:bidi/>
        <w:ind w:left="567" w:right="567"/>
        <w:rPr>
          <w:rFonts w:cs="B Nazanin"/>
          <w:b/>
          <w:bCs/>
          <w:sz w:val="18"/>
          <w:szCs w:val="18"/>
        </w:rPr>
      </w:pPr>
    </w:p>
    <w:p w:rsidR="00545864" w:rsidRDefault="00545864" w:rsidP="00B915E8">
      <w:pPr>
        <w:pStyle w:val="BodyText"/>
        <w:bidi/>
        <w:spacing w:before="120" w:after="120"/>
        <w:ind w:left="562" w:right="29" w:hanging="562"/>
        <w:jc w:val="left"/>
        <w:rPr>
          <w:rFonts w:cs="B Nazanin"/>
          <w:b/>
          <w:bCs/>
          <w:sz w:val="22"/>
          <w:szCs w:val="24"/>
          <w:rtl/>
        </w:rPr>
      </w:pPr>
    </w:p>
    <w:p w:rsidR="00B73315" w:rsidRPr="005E0C12" w:rsidRDefault="00B915E8" w:rsidP="00545864">
      <w:pPr>
        <w:pStyle w:val="BodyText"/>
        <w:bidi/>
        <w:spacing w:before="120" w:after="120"/>
        <w:ind w:left="562" w:right="29" w:hanging="562"/>
        <w:jc w:val="left"/>
        <w:rPr>
          <w:rFonts w:cs="B Nazanin"/>
          <w:b/>
          <w:bCs/>
          <w:sz w:val="22"/>
          <w:szCs w:val="24"/>
          <w:rtl/>
        </w:rPr>
      </w:pPr>
      <w:r w:rsidRPr="005E0C12">
        <w:rPr>
          <w:rFonts w:cs="B Nazanin" w:hint="cs"/>
          <w:b/>
          <w:bCs/>
          <w:sz w:val="22"/>
          <w:szCs w:val="24"/>
          <w:rtl/>
        </w:rPr>
        <w:t>منابع</w:t>
      </w:r>
      <w:r w:rsidR="00CF7BAF">
        <w:rPr>
          <w:rFonts w:cs="B Nazanin" w:hint="cs"/>
          <w:b/>
          <w:bCs/>
          <w:sz w:val="22"/>
          <w:szCs w:val="24"/>
          <w:rtl/>
        </w:rPr>
        <w:t xml:space="preserve"> (</w:t>
      </w:r>
      <w:r w:rsidR="00E847F6" w:rsidRPr="000437CC">
        <w:rPr>
          <w:rFonts w:cs="B Nazanin"/>
          <w:b/>
          <w:bCs/>
          <w:sz w:val="24"/>
          <w:szCs w:val="24"/>
        </w:rPr>
        <w:t xml:space="preserve">B </w:t>
      </w:r>
      <w:proofErr w:type="spellStart"/>
      <w:r w:rsidR="00E847F6" w:rsidRPr="000437CC">
        <w:rPr>
          <w:rFonts w:cs="B Nazanin"/>
          <w:b/>
          <w:bCs/>
          <w:sz w:val="24"/>
          <w:szCs w:val="24"/>
        </w:rPr>
        <w:t>Nazanin</w:t>
      </w:r>
      <w:proofErr w:type="spellEnd"/>
      <w:r w:rsidR="00E847F6" w:rsidRPr="000437CC">
        <w:rPr>
          <w:rFonts w:cs="B Nazanin"/>
          <w:b/>
          <w:bCs/>
          <w:sz w:val="24"/>
          <w:szCs w:val="24"/>
        </w:rPr>
        <w:t xml:space="preserve"> 12pt, Bold</w:t>
      </w:r>
      <w:r w:rsidR="00CF7BAF">
        <w:rPr>
          <w:rFonts w:cs="B Nazanin" w:hint="cs"/>
          <w:b/>
          <w:bCs/>
          <w:sz w:val="22"/>
          <w:szCs w:val="24"/>
          <w:rtl/>
        </w:rPr>
        <w:t>)</w:t>
      </w:r>
    </w:p>
    <w:p w:rsidR="005E0C12" w:rsidRPr="005E0C12" w:rsidRDefault="007E359F" w:rsidP="00E847F6">
      <w:pPr>
        <w:bidi/>
        <w:spacing w:line="228" w:lineRule="auto"/>
        <w:jc w:val="lowKashida"/>
        <w:rPr>
          <w:rFonts w:cs="B Nazanin"/>
          <w:sz w:val="22"/>
          <w:szCs w:val="22"/>
          <w:rtl/>
          <w:lang w:bidi="fa-IR"/>
        </w:rPr>
      </w:pPr>
      <w:r w:rsidRPr="00E847F6">
        <w:rPr>
          <w:rFonts w:cs="B Nazanin" w:hint="cs"/>
          <w:rtl/>
          <w:lang w:bidi="fa-IR"/>
        </w:rPr>
        <w:t>ارجاع به منابع در داخل متن بصورت نام و سال باشد.</w:t>
      </w:r>
      <w:r w:rsidR="00E847F6">
        <w:rPr>
          <w:rFonts w:cs="B Nazanin" w:hint="cs"/>
          <w:sz w:val="22"/>
          <w:szCs w:val="22"/>
          <w:rtl/>
          <w:lang w:bidi="fa-IR"/>
        </w:rPr>
        <w:t xml:space="preserve"> ارائۀ </w:t>
      </w:r>
      <w:r w:rsidR="00E847F6" w:rsidRPr="00D970E0">
        <w:rPr>
          <w:rFonts w:cs="B Nazanin" w:hint="cs"/>
          <w:rtl/>
          <w:lang w:bidi="fa-IR"/>
        </w:rPr>
        <w:t xml:space="preserve">منابع </w:t>
      </w:r>
      <w:r w:rsidR="00E847F6">
        <w:rPr>
          <w:rFonts w:cs="B Nazanin" w:hint="cs"/>
          <w:rtl/>
          <w:lang w:bidi="fa-IR"/>
        </w:rPr>
        <w:t xml:space="preserve">در لیست پایانی مقاله، </w:t>
      </w:r>
      <w:r w:rsidR="00E847F6" w:rsidRPr="00D970E0">
        <w:rPr>
          <w:rFonts w:cs="B Nazanin" w:hint="cs"/>
          <w:rtl/>
          <w:lang w:bidi="fa-IR"/>
        </w:rPr>
        <w:t xml:space="preserve">بدون شماره‏ </w:t>
      </w:r>
      <w:r w:rsidR="00E847F6">
        <w:rPr>
          <w:rFonts w:cs="B Nazanin" w:hint="cs"/>
          <w:rtl/>
          <w:lang w:bidi="fa-IR"/>
        </w:rPr>
        <w:t>بوده</w:t>
      </w:r>
      <w:r w:rsidR="00E847F6" w:rsidRPr="00D970E0">
        <w:rPr>
          <w:rFonts w:cs="B Nazanin" w:hint="cs"/>
          <w:rtl/>
          <w:lang w:bidi="fa-IR"/>
        </w:rPr>
        <w:t xml:space="preserve"> و بر حسب حروف الفبا تنظیم شوند.</w:t>
      </w:r>
      <w:r w:rsidR="00E847F6">
        <w:rPr>
          <w:rFonts w:cs="B Nazanin" w:hint="cs"/>
          <w:rtl/>
          <w:lang w:bidi="fa-IR"/>
        </w:rPr>
        <w:t xml:space="preserve"> منابع فارسی با استفاده از فونت </w:t>
      </w:r>
      <w:r w:rsidR="00E847F6" w:rsidRPr="00E847F6">
        <w:rPr>
          <w:rFonts w:cs="B Nazanin"/>
        </w:rPr>
        <w:t xml:space="preserve">B </w:t>
      </w:r>
      <w:proofErr w:type="spellStart"/>
      <w:r w:rsidR="00E847F6" w:rsidRPr="00E847F6">
        <w:rPr>
          <w:rFonts w:cs="B Nazanin"/>
        </w:rPr>
        <w:t>Nazanin</w:t>
      </w:r>
      <w:proofErr w:type="spellEnd"/>
      <w:r w:rsidR="00E847F6" w:rsidRPr="00E847F6">
        <w:rPr>
          <w:rFonts w:cs="B Nazanin"/>
        </w:rPr>
        <w:t xml:space="preserve"> 12pt</w:t>
      </w:r>
      <w:r w:rsidR="00E847F6">
        <w:rPr>
          <w:rFonts w:cs="B Nazanin" w:hint="cs"/>
          <w:rtl/>
          <w:lang w:bidi="fa-IR"/>
        </w:rPr>
        <w:t xml:space="preserve"> و منابع انگلیسی با فونت </w:t>
      </w:r>
      <w:r w:rsidR="00E847F6" w:rsidRPr="00E847F6">
        <w:rPr>
          <w:sz w:val="22"/>
          <w:szCs w:val="22"/>
        </w:rPr>
        <w:t>Times new roman 11</w:t>
      </w:r>
      <w:r w:rsidR="00E847F6">
        <w:rPr>
          <w:rFonts w:cs="B Nazanin" w:hint="cs"/>
          <w:rtl/>
          <w:lang w:bidi="fa-IR"/>
        </w:rPr>
        <w:t xml:space="preserve"> نوشته شوند.</w:t>
      </w:r>
    </w:p>
    <w:p w:rsidR="005E0C12" w:rsidRPr="00435280" w:rsidRDefault="00AF5B5F" w:rsidP="00AF5B5F">
      <w:pPr>
        <w:numPr>
          <w:ilvl w:val="0"/>
          <w:numId w:val="2"/>
        </w:numPr>
        <w:bidi/>
        <w:spacing w:line="228" w:lineRule="auto"/>
        <w:jc w:val="lowKashida"/>
        <w:rPr>
          <w:rFonts w:cs="B Nazanin"/>
          <w:sz w:val="22"/>
          <w:szCs w:val="22"/>
          <w:rtl/>
          <w:lang w:bidi="fa-IR"/>
        </w:rPr>
      </w:pPr>
      <w:r w:rsidRPr="00435280">
        <w:rPr>
          <w:rFonts w:cs="B Nazanin" w:hint="cs"/>
          <w:b/>
          <w:bCs/>
          <w:rtl/>
          <w:lang w:bidi="fa-IR"/>
        </w:rPr>
        <w:t>نشریات</w:t>
      </w:r>
      <w:r w:rsidR="00435280" w:rsidRPr="00435280">
        <w:rPr>
          <w:rFonts w:cs="B Nazanin" w:hint="cs"/>
          <w:b/>
          <w:bCs/>
          <w:rtl/>
          <w:lang w:bidi="fa-IR"/>
        </w:rPr>
        <w:t>:</w:t>
      </w:r>
      <w:r w:rsidR="00435280">
        <w:rPr>
          <w:rFonts w:cs="B Nazanin" w:hint="cs"/>
          <w:b/>
          <w:bCs/>
          <w:rtl/>
          <w:lang w:bidi="fa-IR"/>
        </w:rPr>
        <w:t xml:space="preserve"> </w:t>
      </w:r>
      <w:r w:rsidRPr="00435280">
        <w:rPr>
          <w:rFonts w:cs="B Nazanin" w:hint="cs"/>
          <w:rtl/>
          <w:lang w:bidi="fa-IR"/>
        </w:rPr>
        <w:t>نام خانوادگی، مخفف نام (ها). سال انتشار. عنوان مقاله. عنوان نشریه</w:t>
      </w:r>
      <w:r w:rsidR="006E52D5" w:rsidRPr="00435280">
        <w:rPr>
          <w:rFonts w:cs="B Nazanin" w:hint="cs"/>
          <w:rtl/>
          <w:lang w:bidi="fa-IR"/>
        </w:rPr>
        <w:t xml:space="preserve"> (در منابع انگلیسی به صورت مخفف)</w:t>
      </w:r>
      <w:r w:rsidRPr="00435280">
        <w:rPr>
          <w:rFonts w:cs="B Nazanin" w:hint="cs"/>
          <w:rtl/>
          <w:lang w:bidi="fa-IR"/>
        </w:rPr>
        <w:t>. جلد (شماره): شماره صفحات.</w:t>
      </w:r>
      <w:r w:rsidR="005E0C12" w:rsidRPr="00435280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AF5B5F" w:rsidRPr="00AF5B5F" w:rsidRDefault="00AF5B5F" w:rsidP="00AF5B5F">
      <w:pPr>
        <w:bidi/>
        <w:spacing w:line="228" w:lineRule="auto"/>
        <w:ind w:left="576" w:hanging="576"/>
        <w:jc w:val="lowKashida"/>
        <w:rPr>
          <w:rFonts w:cs="B Nazanin"/>
          <w:sz w:val="22"/>
          <w:szCs w:val="22"/>
          <w:rtl/>
          <w:lang w:bidi="fa-IR"/>
        </w:rPr>
      </w:pPr>
      <w:r w:rsidRPr="00AF5B5F">
        <w:rPr>
          <w:rFonts w:cs="B Nazanin" w:hint="cs"/>
          <w:rtl/>
        </w:rPr>
        <w:t>ابراهیمی</w:t>
      </w:r>
      <w:r>
        <w:rPr>
          <w:rFonts w:cs="B Nazanin" w:hint="cs"/>
          <w:rtl/>
        </w:rPr>
        <w:t>، ا</w:t>
      </w:r>
      <w:r w:rsidRPr="00AF5B5F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 xml:space="preserve">و </w:t>
      </w:r>
      <w:r w:rsidRPr="00AF5B5F">
        <w:rPr>
          <w:rFonts w:cs="B Nazanin" w:hint="cs"/>
          <w:rtl/>
        </w:rPr>
        <w:t>اسلامی</w:t>
      </w:r>
      <w:r>
        <w:rPr>
          <w:rFonts w:cs="B Nazanin" w:hint="cs"/>
          <w:rtl/>
        </w:rPr>
        <w:t>، س.</w:t>
      </w:r>
      <w:r w:rsidR="0043528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و</w:t>
      </w:r>
      <w:r w:rsidRPr="00AF5B5F">
        <w:rPr>
          <w:rFonts w:cs="B Nazanin" w:hint="cs"/>
          <w:rtl/>
        </w:rPr>
        <w:t>. 1392. شکستن خواب و تأثیر برخی عوامل محیطی بر روی جوانه</w:t>
      </w:r>
      <w:r w:rsidRPr="00AF5B5F">
        <w:rPr>
          <w:rFonts w:cs="B Nazanin" w:hint="cs"/>
          <w:rtl/>
        </w:rPr>
        <w:softHyphen/>
        <w:t>زنی بذور اسپرک زرد. نشریۀ حفاظت گیاهان 27 (2): 184-177.</w:t>
      </w:r>
    </w:p>
    <w:p w:rsidR="006E52D5" w:rsidRPr="006D0E79" w:rsidRDefault="006E52D5" w:rsidP="006E52D5">
      <w:pPr>
        <w:autoSpaceDE w:val="0"/>
        <w:autoSpaceDN w:val="0"/>
        <w:adjustRightInd w:val="0"/>
        <w:ind w:left="578" w:hanging="578"/>
        <w:jc w:val="lowKashida"/>
        <w:rPr>
          <w:rFonts w:asciiTheme="majorBidi" w:hAnsiTheme="majorBidi" w:cstheme="majorBidi"/>
          <w:sz w:val="22"/>
          <w:szCs w:val="22"/>
          <w:rtl/>
        </w:rPr>
      </w:pPr>
      <w:r w:rsidRPr="006D0E79">
        <w:rPr>
          <w:rFonts w:asciiTheme="majorBidi" w:hAnsiTheme="majorBidi" w:cstheme="majorBidi"/>
          <w:sz w:val="22"/>
          <w:szCs w:val="22"/>
        </w:rPr>
        <w:t xml:space="preserve">Wilson, R.G.J. 1981. Weed control in established </w:t>
      </w:r>
      <w:proofErr w:type="spellStart"/>
      <w:r w:rsidRPr="006D0E79">
        <w:rPr>
          <w:rFonts w:asciiTheme="majorBidi" w:hAnsiTheme="majorBidi" w:cstheme="majorBidi"/>
          <w:sz w:val="22"/>
          <w:szCs w:val="22"/>
        </w:rPr>
        <w:t>dryland</w:t>
      </w:r>
      <w:proofErr w:type="spellEnd"/>
      <w:r w:rsidRPr="006D0E79">
        <w:rPr>
          <w:rFonts w:asciiTheme="majorBidi" w:hAnsiTheme="majorBidi" w:cstheme="majorBidi"/>
          <w:sz w:val="22"/>
          <w:szCs w:val="22"/>
        </w:rPr>
        <w:t xml:space="preserve"> Alfalfa (</w:t>
      </w:r>
      <w:proofErr w:type="spellStart"/>
      <w:r w:rsidRPr="006D0E79">
        <w:rPr>
          <w:rFonts w:asciiTheme="majorBidi" w:hAnsiTheme="majorBidi" w:cstheme="majorBidi"/>
          <w:i/>
          <w:iCs/>
          <w:sz w:val="22"/>
          <w:szCs w:val="22"/>
        </w:rPr>
        <w:t>Medicago</w:t>
      </w:r>
      <w:proofErr w:type="spellEnd"/>
      <w:r w:rsidRPr="006D0E79">
        <w:rPr>
          <w:rFonts w:asciiTheme="majorBidi" w:hAnsiTheme="majorBidi" w:cstheme="majorBidi"/>
          <w:i/>
          <w:iCs/>
          <w:sz w:val="22"/>
          <w:szCs w:val="22"/>
        </w:rPr>
        <w:t xml:space="preserve"> sativa</w:t>
      </w:r>
      <w:r w:rsidRPr="006D0E79">
        <w:rPr>
          <w:rFonts w:asciiTheme="majorBidi" w:hAnsiTheme="majorBidi" w:cstheme="majorBidi"/>
          <w:sz w:val="22"/>
          <w:szCs w:val="22"/>
        </w:rPr>
        <w:t>). Weed Sci. 29:</w:t>
      </w:r>
      <w:r w:rsidRPr="006D0E79"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r w:rsidRPr="006D0E79">
        <w:rPr>
          <w:rFonts w:asciiTheme="majorBidi" w:hAnsiTheme="majorBidi" w:cstheme="majorBidi"/>
          <w:sz w:val="22"/>
          <w:szCs w:val="22"/>
        </w:rPr>
        <w:t xml:space="preserve"> 615-</w:t>
      </w:r>
      <w:r w:rsidRPr="006D0E79"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r w:rsidRPr="006D0E79">
        <w:rPr>
          <w:rFonts w:asciiTheme="majorBidi" w:hAnsiTheme="majorBidi" w:cstheme="majorBidi"/>
          <w:sz w:val="22"/>
          <w:szCs w:val="22"/>
        </w:rPr>
        <w:t>618.</w:t>
      </w:r>
    </w:p>
    <w:p w:rsidR="006E52D5" w:rsidRPr="000767B6" w:rsidRDefault="006E52D5" w:rsidP="006E52D5">
      <w:pPr>
        <w:autoSpaceDE w:val="0"/>
        <w:autoSpaceDN w:val="0"/>
        <w:adjustRightInd w:val="0"/>
        <w:ind w:left="578" w:hanging="578"/>
        <w:jc w:val="lowKashida"/>
        <w:rPr>
          <w:rFonts w:asciiTheme="majorBidi" w:hAnsiTheme="majorBidi" w:cstheme="majorBidi"/>
        </w:rPr>
      </w:pPr>
      <w:bookmarkStart w:id="2" w:name="OLE_LINK11"/>
      <w:bookmarkStart w:id="3" w:name="OLE_LINK12"/>
      <w:proofErr w:type="spellStart"/>
      <w:proofErr w:type="gramStart"/>
      <w:r w:rsidRPr="006D0E79">
        <w:rPr>
          <w:rFonts w:asciiTheme="majorBidi" w:hAnsiTheme="majorBidi" w:cstheme="majorBidi"/>
          <w:sz w:val="22"/>
          <w:szCs w:val="22"/>
        </w:rPr>
        <w:t>Pline</w:t>
      </w:r>
      <w:proofErr w:type="spellEnd"/>
      <w:r w:rsidRPr="006D0E79">
        <w:rPr>
          <w:rFonts w:asciiTheme="majorBidi" w:hAnsiTheme="majorBidi" w:cstheme="majorBidi"/>
          <w:sz w:val="22"/>
          <w:szCs w:val="22"/>
        </w:rPr>
        <w:t>, W</w:t>
      </w:r>
      <w:r w:rsidRPr="006D0E79">
        <w:rPr>
          <w:rFonts w:asciiTheme="majorBidi" w:hAnsiTheme="majorBidi" w:cstheme="majorBidi" w:hint="cs"/>
          <w:sz w:val="22"/>
          <w:szCs w:val="22"/>
          <w:rtl/>
        </w:rPr>
        <w:t>.</w:t>
      </w:r>
      <w:r w:rsidRPr="006D0E79">
        <w:rPr>
          <w:rFonts w:asciiTheme="majorBidi" w:hAnsiTheme="majorBidi" w:cstheme="majorBidi"/>
          <w:sz w:val="22"/>
          <w:szCs w:val="22"/>
        </w:rPr>
        <w:t>A</w:t>
      </w:r>
      <w:r w:rsidRPr="006D0E79">
        <w:rPr>
          <w:rFonts w:asciiTheme="majorBidi" w:hAnsiTheme="majorBidi" w:cstheme="majorBidi" w:hint="cs"/>
          <w:sz w:val="22"/>
          <w:szCs w:val="22"/>
          <w:rtl/>
        </w:rPr>
        <w:t>.</w:t>
      </w:r>
      <w:r w:rsidRPr="006D0E79">
        <w:rPr>
          <w:rFonts w:asciiTheme="majorBidi" w:hAnsiTheme="majorBidi" w:cstheme="majorBidi"/>
          <w:sz w:val="22"/>
          <w:szCs w:val="22"/>
        </w:rPr>
        <w:t xml:space="preserve"> and </w:t>
      </w:r>
      <w:proofErr w:type="spellStart"/>
      <w:r w:rsidRPr="006D0E79">
        <w:rPr>
          <w:rFonts w:asciiTheme="majorBidi" w:hAnsiTheme="majorBidi" w:cstheme="majorBidi"/>
          <w:sz w:val="22"/>
          <w:szCs w:val="22"/>
        </w:rPr>
        <w:t>Wilcut</w:t>
      </w:r>
      <w:proofErr w:type="spellEnd"/>
      <w:r w:rsidRPr="006D0E79">
        <w:rPr>
          <w:rFonts w:asciiTheme="majorBidi" w:hAnsiTheme="majorBidi" w:cstheme="majorBidi"/>
          <w:sz w:val="22"/>
          <w:szCs w:val="22"/>
        </w:rPr>
        <w:t>, J</w:t>
      </w:r>
      <w:r w:rsidRPr="006D0E79">
        <w:rPr>
          <w:rFonts w:asciiTheme="majorBidi" w:hAnsiTheme="majorBidi" w:cstheme="majorBidi" w:hint="cs"/>
          <w:sz w:val="22"/>
          <w:szCs w:val="22"/>
          <w:rtl/>
        </w:rPr>
        <w:t>.</w:t>
      </w:r>
      <w:r w:rsidRPr="006D0E79">
        <w:rPr>
          <w:rFonts w:asciiTheme="majorBidi" w:hAnsiTheme="majorBidi" w:cstheme="majorBidi"/>
          <w:sz w:val="22"/>
          <w:szCs w:val="22"/>
        </w:rPr>
        <w:t>W</w:t>
      </w:r>
      <w:r w:rsidRPr="006D0E79">
        <w:rPr>
          <w:rFonts w:asciiTheme="majorBidi" w:hAnsiTheme="majorBidi" w:cstheme="majorBidi" w:hint="cs"/>
          <w:sz w:val="22"/>
          <w:szCs w:val="22"/>
          <w:rtl/>
        </w:rPr>
        <w:t>.</w:t>
      </w:r>
      <w:r w:rsidRPr="006D0E79">
        <w:rPr>
          <w:rFonts w:asciiTheme="majorBidi" w:hAnsiTheme="majorBidi" w:cstheme="majorBidi"/>
          <w:sz w:val="22"/>
          <w:szCs w:val="22"/>
        </w:rPr>
        <w:t xml:space="preserve"> 2007.</w:t>
      </w:r>
      <w:proofErr w:type="gramEnd"/>
      <w:r w:rsidRPr="006D0E79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6D0E79">
        <w:rPr>
          <w:rFonts w:asciiTheme="majorBidi" w:hAnsiTheme="majorBidi" w:cstheme="majorBidi"/>
          <w:sz w:val="22"/>
          <w:szCs w:val="22"/>
        </w:rPr>
        <w:t xml:space="preserve">Tolerance and accumulation of </w:t>
      </w:r>
      <w:proofErr w:type="spellStart"/>
      <w:r w:rsidRPr="006D0E79">
        <w:rPr>
          <w:rFonts w:asciiTheme="majorBidi" w:hAnsiTheme="majorBidi" w:cstheme="majorBidi"/>
          <w:sz w:val="22"/>
          <w:szCs w:val="22"/>
        </w:rPr>
        <w:t>shikimic</w:t>
      </w:r>
      <w:proofErr w:type="spellEnd"/>
      <w:r w:rsidRPr="006D0E79">
        <w:rPr>
          <w:rFonts w:asciiTheme="majorBidi" w:hAnsiTheme="majorBidi" w:cstheme="majorBidi"/>
          <w:sz w:val="22"/>
          <w:szCs w:val="22"/>
        </w:rPr>
        <w:t xml:space="preserve"> acid in response to </w:t>
      </w:r>
      <w:proofErr w:type="spellStart"/>
      <w:r w:rsidRPr="006D0E79">
        <w:rPr>
          <w:rFonts w:asciiTheme="majorBidi" w:hAnsiTheme="majorBidi" w:cstheme="majorBidi"/>
          <w:sz w:val="22"/>
          <w:szCs w:val="22"/>
        </w:rPr>
        <w:t>glyphosate</w:t>
      </w:r>
      <w:proofErr w:type="spellEnd"/>
      <w:r w:rsidRPr="006D0E79">
        <w:rPr>
          <w:rFonts w:asciiTheme="majorBidi" w:hAnsiTheme="majorBidi" w:cstheme="majorBidi"/>
          <w:sz w:val="22"/>
          <w:szCs w:val="22"/>
        </w:rPr>
        <w:t xml:space="preserve"> applications in </w:t>
      </w:r>
      <w:proofErr w:type="spellStart"/>
      <w:r w:rsidRPr="006D0E79">
        <w:rPr>
          <w:rFonts w:asciiTheme="majorBidi" w:hAnsiTheme="majorBidi" w:cstheme="majorBidi"/>
          <w:sz w:val="22"/>
          <w:szCs w:val="22"/>
        </w:rPr>
        <w:t>glyphosate</w:t>
      </w:r>
      <w:proofErr w:type="spellEnd"/>
      <w:r w:rsidRPr="006D0E79">
        <w:rPr>
          <w:rFonts w:asciiTheme="majorBidi" w:hAnsiTheme="majorBidi" w:cstheme="majorBidi"/>
          <w:sz w:val="22"/>
          <w:szCs w:val="22"/>
        </w:rPr>
        <w:t xml:space="preserve">-resistant and </w:t>
      </w:r>
      <w:proofErr w:type="spellStart"/>
      <w:r w:rsidRPr="006D0E79">
        <w:rPr>
          <w:rFonts w:asciiTheme="majorBidi" w:hAnsiTheme="majorBidi" w:cstheme="majorBidi"/>
          <w:sz w:val="22"/>
          <w:szCs w:val="22"/>
        </w:rPr>
        <w:t>nonglyphosate</w:t>
      </w:r>
      <w:proofErr w:type="spellEnd"/>
      <w:r w:rsidRPr="006D0E79">
        <w:rPr>
          <w:rFonts w:asciiTheme="majorBidi" w:hAnsiTheme="majorBidi" w:cstheme="majorBidi"/>
          <w:sz w:val="22"/>
          <w:szCs w:val="22"/>
        </w:rPr>
        <w:t>-resistant cotton (</w:t>
      </w:r>
      <w:proofErr w:type="spellStart"/>
      <w:r w:rsidRPr="006D0E79">
        <w:rPr>
          <w:rFonts w:asciiTheme="majorBidi" w:hAnsiTheme="majorBidi" w:cstheme="majorBidi"/>
          <w:i/>
          <w:iCs/>
          <w:sz w:val="22"/>
          <w:szCs w:val="22"/>
        </w:rPr>
        <w:t>Gossypium</w:t>
      </w:r>
      <w:proofErr w:type="spellEnd"/>
      <w:r w:rsidRPr="006D0E7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6D0E79">
        <w:rPr>
          <w:rFonts w:asciiTheme="majorBidi" w:hAnsiTheme="majorBidi" w:cstheme="majorBidi"/>
          <w:i/>
          <w:iCs/>
          <w:sz w:val="22"/>
          <w:szCs w:val="22"/>
        </w:rPr>
        <w:t>hirsutum</w:t>
      </w:r>
      <w:proofErr w:type="spellEnd"/>
      <w:r w:rsidRPr="006D0E79">
        <w:rPr>
          <w:rFonts w:asciiTheme="majorBidi" w:hAnsiTheme="majorBidi" w:cstheme="majorBidi"/>
          <w:sz w:val="22"/>
          <w:szCs w:val="22"/>
        </w:rPr>
        <w:t xml:space="preserve"> L.).</w:t>
      </w:r>
      <w:proofErr w:type="gramEnd"/>
      <w:r w:rsidRPr="006D0E79">
        <w:rPr>
          <w:rFonts w:asciiTheme="majorBidi" w:hAnsiTheme="majorBidi" w:cstheme="majorBidi"/>
          <w:sz w:val="22"/>
          <w:szCs w:val="22"/>
        </w:rPr>
        <w:t xml:space="preserve"> J. Agric. Food Chem. 50: 506–512. </w:t>
      </w:r>
    </w:p>
    <w:bookmarkEnd w:id="2"/>
    <w:bookmarkEnd w:id="3"/>
    <w:p w:rsidR="006E52D5" w:rsidRPr="007A3962" w:rsidRDefault="006E52D5" w:rsidP="006E52D5">
      <w:pPr>
        <w:autoSpaceDE w:val="0"/>
        <w:autoSpaceDN w:val="0"/>
        <w:adjustRightInd w:val="0"/>
        <w:ind w:left="578" w:hanging="578"/>
        <w:jc w:val="lowKashida"/>
        <w:rPr>
          <w:rFonts w:asciiTheme="majorBidi" w:hAnsiTheme="majorBidi" w:cstheme="majorBidi"/>
        </w:rPr>
      </w:pPr>
    </w:p>
    <w:p w:rsidR="005E0C12" w:rsidRPr="006D0E79" w:rsidRDefault="006D0E79" w:rsidP="006D0E79">
      <w:pPr>
        <w:pStyle w:val="Default"/>
        <w:numPr>
          <w:ilvl w:val="0"/>
          <w:numId w:val="2"/>
        </w:numPr>
        <w:bidi/>
        <w:jc w:val="both"/>
        <w:rPr>
          <w:rFonts w:asciiTheme="majorBidi" w:hAnsiTheme="majorBidi" w:cs="B Nazanin"/>
          <w:rtl/>
          <w:lang w:bidi="fa-IR"/>
        </w:rPr>
      </w:pPr>
      <w:r w:rsidRPr="006D0E79">
        <w:rPr>
          <w:rFonts w:asciiTheme="majorBidi" w:hAnsiTheme="majorBidi" w:cs="B Nazanin" w:hint="cs"/>
          <w:b/>
          <w:bCs/>
          <w:rtl/>
          <w:lang w:bidi="fa-IR"/>
        </w:rPr>
        <w:t>خلاصه مقالات یا مقالات کامل ارائه شده در همایش‏های علمی</w:t>
      </w:r>
      <w:r w:rsidRPr="006D0E79">
        <w:rPr>
          <w:rFonts w:asciiTheme="majorBidi" w:hAnsiTheme="majorBidi" w:cs="B Nazanin" w:hint="cs"/>
          <w:rtl/>
          <w:lang w:bidi="fa-IR"/>
        </w:rPr>
        <w:t xml:space="preserve">: </w:t>
      </w:r>
      <w:r w:rsidRPr="006D0E79">
        <w:rPr>
          <w:rFonts w:cs="B Nazanin" w:hint="cs"/>
          <w:rtl/>
          <w:lang w:bidi="fa-IR"/>
        </w:rPr>
        <w:t xml:space="preserve">نام خانوادگی، </w:t>
      </w:r>
      <w:r w:rsidR="00330E82">
        <w:rPr>
          <w:rFonts w:cs="B Nazanin" w:hint="cs"/>
          <w:rtl/>
          <w:lang w:bidi="fa-IR"/>
        </w:rPr>
        <w:t xml:space="preserve">مخفف </w:t>
      </w:r>
      <w:r w:rsidRPr="006D0E79">
        <w:rPr>
          <w:rFonts w:cs="B Nazanin" w:hint="cs"/>
          <w:rtl/>
          <w:lang w:bidi="fa-IR"/>
        </w:rPr>
        <w:t>نام. سال انتشار. عنوان مقاله. نام همایش و تاریخ برگزاری همایش (روز ماه)، شهر، کشور.</w:t>
      </w:r>
    </w:p>
    <w:p w:rsidR="005E0C12" w:rsidRPr="005E0C12" w:rsidRDefault="006D0E79" w:rsidP="00435280">
      <w:pPr>
        <w:bidi/>
        <w:spacing w:line="228" w:lineRule="auto"/>
        <w:ind w:left="578" w:hanging="578"/>
        <w:jc w:val="lowKashida"/>
        <w:rPr>
          <w:rFonts w:cs="B Nazanin"/>
          <w:sz w:val="22"/>
          <w:szCs w:val="22"/>
          <w:rtl/>
          <w:lang w:bidi="fa-IR"/>
        </w:rPr>
      </w:pPr>
      <w:r w:rsidRPr="00373D70">
        <w:rPr>
          <w:rFonts w:cs="B Nazanin" w:hint="cs"/>
          <w:rtl/>
        </w:rPr>
        <w:t xml:space="preserve">شافع، </w:t>
      </w:r>
      <w:r>
        <w:rPr>
          <w:rFonts w:cs="B Nazanin" w:hint="cs"/>
          <w:rtl/>
        </w:rPr>
        <w:t xml:space="preserve">م، و </w:t>
      </w:r>
      <w:r w:rsidRPr="00373D70">
        <w:rPr>
          <w:rFonts w:cs="B Nazanin" w:hint="cs"/>
          <w:rtl/>
        </w:rPr>
        <w:t>اسلامی</w:t>
      </w:r>
      <w:r>
        <w:rPr>
          <w:rFonts w:cs="B Nazanin" w:hint="cs"/>
          <w:rtl/>
        </w:rPr>
        <w:t>، س.و</w:t>
      </w:r>
      <w:r w:rsidRPr="00373D70">
        <w:rPr>
          <w:rFonts w:cs="B Nazanin" w:hint="cs"/>
          <w:rtl/>
        </w:rPr>
        <w:t xml:space="preserve">. 1388. اثر شوری بر خصوصیات جوانه زنی و رشد اولیه گیاهچه گیاه دارویی اسفرزه. </w:t>
      </w:r>
      <w:r w:rsidRPr="00373D70">
        <w:rPr>
          <w:rFonts w:ascii="BNazanin" w:cs="B Nazanin" w:hint="cs"/>
          <w:rtl/>
        </w:rPr>
        <w:t>اولین همایش ملی تنشهای محیطی در علوم کشاورزی، 8 و 9 بهمن، بیرجند.</w:t>
      </w:r>
    </w:p>
    <w:p w:rsidR="00435280" w:rsidRPr="00435280" w:rsidRDefault="00435280" w:rsidP="001876AF">
      <w:pPr>
        <w:pStyle w:val="Default"/>
        <w:ind w:left="578" w:hanging="578"/>
        <w:rPr>
          <w:rFonts w:cs="B Zar"/>
          <w:sz w:val="22"/>
          <w:szCs w:val="22"/>
          <w:lang w:bidi="fa-IR"/>
        </w:rPr>
      </w:pPr>
      <w:proofErr w:type="spellStart"/>
      <w:proofErr w:type="gramStart"/>
      <w:r w:rsidRPr="00435280">
        <w:rPr>
          <w:rFonts w:asciiTheme="majorBidi" w:hAnsiTheme="majorBidi" w:cs="B Zar"/>
          <w:sz w:val="22"/>
          <w:szCs w:val="22"/>
        </w:rPr>
        <w:t>Ghorbanli</w:t>
      </w:r>
      <w:proofErr w:type="spellEnd"/>
      <w:r w:rsidRPr="00435280">
        <w:rPr>
          <w:rFonts w:asciiTheme="majorBidi" w:hAnsiTheme="majorBidi" w:cs="B Zar"/>
          <w:sz w:val="22"/>
          <w:szCs w:val="22"/>
        </w:rPr>
        <w:t xml:space="preserve">, M. and </w:t>
      </w:r>
      <w:proofErr w:type="spellStart"/>
      <w:r w:rsidRPr="00435280">
        <w:rPr>
          <w:rFonts w:asciiTheme="majorBidi" w:hAnsiTheme="majorBidi" w:cs="B Zar"/>
          <w:sz w:val="22"/>
          <w:szCs w:val="22"/>
        </w:rPr>
        <w:t>Najafpour</w:t>
      </w:r>
      <w:proofErr w:type="spellEnd"/>
      <w:r w:rsidRPr="00435280">
        <w:rPr>
          <w:rFonts w:asciiTheme="majorBidi" w:hAnsiTheme="majorBidi" w:cs="B Zar"/>
          <w:sz w:val="22"/>
          <w:szCs w:val="22"/>
        </w:rPr>
        <w:t>, M. 2005.</w:t>
      </w:r>
      <w:proofErr w:type="gramEnd"/>
      <w:r w:rsidRPr="00435280">
        <w:rPr>
          <w:rFonts w:asciiTheme="majorBidi" w:hAnsiTheme="majorBidi" w:cs="B Zar"/>
          <w:sz w:val="22"/>
          <w:szCs w:val="22"/>
        </w:rPr>
        <w:t xml:space="preserve"> </w:t>
      </w:r>
      <w:proofErr w:type="gramStart"/>
      <w:r w:rsidRPr="00435280">
        <w:rPr>
          <w:rFonts w:asciiTheme="majorBidi" w:hAnsiTheme="majorBidi" w:cs="B Zar"/>
          <w:sz w:val="22"/>
          <w:szCs w:val="22"/>
        </w:rPr>
        <w:t xml:space="preserve">Effect of extracts of Persian and </w:t>
      </w:r>
      <w:proofErr w:type="spellStart"/>
      <w:r w:rsidRPr="00435280">
        <w:rPr>
          <w:rFonts w:asciiTheme="majorBidi" w:hAnsiTheme="majorBidi" w:cs="B Zar"/>
          <w:sz w:val="22"/>
          <w:szCs w:val="22"/>
        </w:rPr>
        <w:t>Berseem</w:t>
      </w:r>
      <w:proofErr w:type="spellEnd"/>
      <w:r w:rsidRPr="00435280">
        <w:rPr>
          <w:rFonts w:asciiTheme="majorBidi" w:hAnsiTheme="majorBidi" w:cs="B Zar"/>
          <w:sz w:val="22"/>
          <w:szCs w:val="22"/>
        </w:rPr>
        <w:t xml:space="preserve"> clover on –</w:t>
      </w:r>
      <w:proofErr w:type="spellStart"/>
      <w:r w:rsidRPr="00435280">
        <w:rPr>
          <w:rFonts w:asciiTheme="majorBidi" w:hAnsiTheme="majorBidi" w:cs="B Zar"/>
          <w:sz w:val="22"/>
          <w:szCs w:val="22"/>
        </w:rPr>
        <w:t>peroxidase</w:t>
      </w:r>
      <w:proofErr w:type="spellEnd"/>
      <w:r w:rsidRPr="00435280">
        <w:rPr>
          <w:rFonts w:asciiTheme="majorBidi" w:hAnsiTheme="majorBidi" w:cs="B Zar"/>
          <w:sz w:val="22"/>
          <w:szCs w:val="22"/>
        </w:rPr>
        <w:t xml:space="preserve"> activity of field bindweed (</w:t>
      </w:r>
      <w:r w:rsidRPr="00435280">
        <w:rPr>
          <w:rFonts w:asciiTheme="majorBidi" w:hAnsiTheme="majorBidi" w:cs="B Zar"/>
          <w:i/>
          <w:iCs/>
          <w:sz w:val="22"/>
          <w:szCs w:val="22"/>
        </w:rPr>
        <w:t xml:space="preserve">Convolvulus </w:t>
      </w:r>
      <w:proofErr w:type="spellStart"/>
      <w:r w:rsidRPr="00435280">
        <w:rPr>
          <w:rFonts w:asciiTheme="majorBidi" w:hAnsiTheme="majorBidi" w:cs="B Zar"/>
          <w:i/>
          <w:iCs/>
          <w:sz w:val="22"/>
          <w:szCs w:val="22"/>
        </w:rPr>
        <w:t>arvensis</w:t>
      </w:r>
      <w:proofErr w:type="spellEnd"/>
      <w:r w:rsidRPr="00435280">
        <w:rPr>
          <w:rFonts w:asciiTheme="majorBidi" w:hAnsiTheme="majorBidi" w:cs="B Zar"/>
          <w:sz w:val="22"/>
          <w:szCs w:val="22"/>
        </w:rPr>
        <w:t xml:space="preserve"> L.) </w:t>
      </w:r>
      <w:proofErr w:type="spellStart"/>
      <w:r w:rsidRPr="00435280">
        <w:rPr>
          <w:rFonts w:asciiTheme="majorBidi" w:hAnsiTheme="majorBidi" w:cs="B Zar"/>
          <w:sz w:val="22"/>
          <w:szCs w:val="22"/>
        </w:rPr>
        <w:t>hypocotyl</w:t>
      </w:r>
      <w:proofErr w:type="spellEnd"/>
      <w:r w:rsidRPr="00435280">
        <w:rPr>
          <w:rFonts w:asciiTheme="majorBidi" w:hAnsiTheme="majorBidi" w:cs="B Zar"/>
          <w:sz w:val="22"/>
          <w:szCs w:val="22"/>
        </w:rPr>
        <w:t>.</w:t>
      </w:r>
      <w:proofErr w:type="gramEnd"/>
      <w:r w:rsidRPr="00435280">
        <w:rPr>
          <w:rFonts w:asciiTheme="majorBidi" w:hAnsiTheme="majorBidi" w:cs="B Zar"/>
          <w:sz w:val="22"/>
          <w:szCs w:val="22"/>
        </w:rPr>
        <w:t xml:space="preserve"> Proceedings of the 4th World Congress</w:t>
      </w:r>
      <w:r w:rsidR="001876AF">
        <w:rPr>
          <w:rFonts w:asciiTheme="majorBidi" w:hAnsiTheme="majorBidi" w:cs="B Zar"/>
          <w:sz w:val="22"/>
          <w:szCs w:val="22"/>
        </w:rPr>
        <w:t xml:space="preserve"> </w:t>
      </w:r>
      <w:r w:rsidRPr="00435280">
        <w:rPr>
          <w:rFonts w:asciiTheme="majorBidi" w:hAnsiTheme="majorBidi" w:cs="B Zar"/>
          <w:sz w:val="22"/>
          <w:szCs w:val="22"/>
        </w:rPr>
        <w:t xml:space="preserve">on </w:t>
      </w:r>
      <w:proofErr w:type="spellStart"/>
      <w:r w:rsidRPr="00435280">
        <w:rPr>
          <w:rFonts w:asciiTheme="majorBidi" w:hAnsiTheme="majorBidi" w:cs="B Zar"/>
          <w:sz w:val="22"/>
          <w:szCs w:val="22"/>
        </w:rPr>
        <w:t>Allelopathy</w:t>
      </w:r>
      <w:proofErr w:type="spellEnd"/>
      <w:r w:rsidRPr="00435280">
        <w:rPr>
          <w:rFonts w:asciiTheme="majorBidi" w:hAnsiTheme="majorBidi" w:cs="B Zar"/>
          <w:sz w:val="22"/>
          <w:szCs w:val="22"/>
        </w:rPr>
        <w:t>, 21-</w:t>
      </w:r>
      <w:proofErr w:type="gramStart"/>
      <w:r w:rsidRPr="00435280">
        <w:rPr>
          <w:rFonts w:asciiTheme="majorBidi" w:hAnsiTheme="majorBidi" w:cs="B Zar"/>
          <w:sz w:val="22"/>
          <w:szCs w:val="22"/>
        </w:rPr>
        <w:t xml:space="preserve">26 </w:t>
      </w:r>
      <w:r w:rsidR="001876AF">
        <w:rPr>
          <w:rFonts w:asciiTheme="majorBidi" w:hAnsiTheme="majorBidi" w:cs="B Zar" w:hint="cs"/>
          <w:sz w:val="22"/>
          <w:szCs w:val="22"/>
          <w:rtl/>
        </w:rPr>
        <w:t xml:space="preserve"> </w:t>
      </w:r>
      <w:r w:rsidRPr="00435280">
        <w:rPr>
          <w:rFonts w:asciiTheme="majorBidi" w:hAnsiTheme="majorBidi" w:cs="B Zar"/>
          <w:sz w:val="22"/>
          <w:szCs w:val="22"/>
        </w:rPr>
        <w:t>August</w:t>
      </w:r>
      <w:proofErr w:type="gramEnd"/>
      <w:r w:rsidRPr="00435280">
        <w:rPr>
          <w:rFonts w:asciiTheme="majorBidi" w:hAnsiTheme="majorBidi" w:cs="B Zar"/>
          <w:sz w:val="22"/>
          <w:szCs w:val="22"/>
        </w:rPr>
        <w:t xml:space="preserve">, </w:t>
      </w:r>
      <w:proofErr w:type="spellStart"/>
      <w:r w:rsidRPr="00435280">
        <w:rPr>
          <w:rFonts w:asciiTheme="majorBidi" w:hAnsiTheme="majorBidi" w:cs="B Zar"/>
          <w:sz w:val="22"/>
          <w:szCs w:val="22"/>
        </w:rPr>
        <w:t>Wagga</w:t>
      </w:r>
      <w:proofErr w:type="spellEnd"/>
      <w:r w:rsidRPr="00435280">
        <w:rPr>
          <w:rFonts w:asciiTheme="majorBidi" w:hAnsiTheme="majorBidi" w:cs="B Zar"/>
          <w:sz w:val="22"/>
          <w:szCs w:val="22"/>
        </w:rPr>
        <w:t xml:space="preserve"> </w:t>
      </w:r>
      <w:proofErr w:type="spellStart"/>
      <w:r w:rsidRPr="00435280">
        <w:rPr>
          <w:rFonts w:asciiTheme="majorBidi" w:hAnsiTheme="majorBidi" w:cs="B Zar"/>
          <w:sz w:val="22"/>
          <w:szCs w:val="22"/>
        </w:rPr>
        <w:t>Wagga</w:t>
      </w:r>
      <w:proofErr w:type="spellEnd"/>
      <w:r w:rsidRPr="00435280">
        <w:rPr>
          <w:rFonts w:asciiTheme="majorBidi" w:hAnsiTheme="majorBidi" w:cs="B Zar"/>
          <w:sz w:val="22"/>
          <w:szCs w:val="22"/>
        </w:rPr>
        <w:t>, Australia</w:t>
      </w:r>
      <w:r w:rsidRPr="00435280">
        <w:rPr>
          <w:rFonts w:cs="B Zar"/>
          <w:sz w:val="22"/>
          <w:szCs w:val="22"/>
          <w:lang w:bidi="fa-IR"/>
        </w:rPr>
        <w:t>.</w:t>
      </w:r>
    </w:p>
    <w:p w:rsidR="005E0C12" w:rsidRPr="005E0C12" w:rsidRDefault="005E0C12" w:rsidP="006E52D5">
      <w:pPr>
        <w:spacing w:line="228" w:lineRule="auto"/>
        <w:ind w:left="578" w:hanging="578"/>
        <w:jc w:val="lowKashida"/>
        <w:rPr>
          <w:rFonts w:cs="B Nazanin"/>
          <w:sz w:val="22"/>
          <w:szCs w:val="22"/>
          <w:rtl/>
          <w:lang w:bidi="fa-IR"/>
        </w:rPr>
      </w:pPr>
    </w:p>
    <w:p w:rsidR="005E0C12" w:rsidRPr="005E0C12" w:rsidRDefault="005E0C12" w:rsidP="007E359F">
      <w:pPr>
        <w:numPr>
          <w:ilvl w:val="0"/>
          <w:numId w:val="2"/>
        </w:numPr>
        <w:bidi/>
        <w:spacing w:line="228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E0C12">
        <w:rPr>
          <w:rFonts w:cs="B Nazanin" w:hint="cs"/>
          <w:b/>
          <w:bCs/>
          <w:sz w:val="22"/>
          <w:szCs w:val="22"/>
          <w:rtl/>
          <w:lang w:bidi="fa-IR"/>
        </w:rPr>
        <w:t xml:space="preserve"> کتاب </w:t>
      </w:r>
    </w:p>
    <w:p w:rsidR="005E0C12" w:rsidRPr="00A60CF1" w:rsidRDefault="005E0C12" w:rsidP="005E0C12">
      <w:pPr>
        <w:bidi/>
        <w:spacing w:line="228" w:lineRule="auto"/>
        <w:jc w:val="lowKashida"/>
        <w:rPr>
          <w:rFonts w:cs="B Nazanin"/>
          <w:rtl/>
          <w:lang w:bidi="fa-IR"/>
        </w:rPr>
      </w:pPr>
      <w:r w:rsidRPr="00A60CF1">
        <w:rPr>
          <w:rFonts w:cs="B Nazanin" w:hint="cs"/>
          <w:rtl/>
          <w:lang w:bidi="fa-IR"/>
        </w:rPr>
        <w:t>- اگر کليه فصل</w:t>
      </w:r>
      <w:r w:rsidRPr="00A60CF1">
        <w:rPr>
          <w:rFonts w:cs="B Nazanin"/>
          <w:rtl/>
          <w:lang w:bidi="fa-IR"/>
        </w:rPr>
        <w:softHyphen/>
      </w:r>
      <w:r w:rsidRPr="00A60CF1">
        <w:rPr>
          <w:rFonts w:cs="B Nazanin" w:hint="cs"/>
          <w:rtl/>
          <w:lang w:bidi="fa-IR"/>
        </w:rPr>
        <w:t xml:space="preserve">هاي يک کتاب مشترکا توسط يک يا چند نفر نوشته شود، ذکر منبع به ترتيب زير است: </w:t>
      </w:r>
    </w:p>
    <w:p w:rsidR="005E0C12" w:rsidRPr="00A60CF1" w:rsidRDefault="005E0C12" w:rsidP="00435280">
      <w:pPr>
        <w:bidi/>
        <w:spacing w:line="228" w:lineRule="auto"/>
        <w:jc w:val="lowKashida"/>
        <w:rPr>
          <w:rFonts w:cs="B Nazanin"/>
          <w:rtl/>
          <w:lang w:bidi="fa-IR"/>
        </w:rPr>
      </w:pPr>
      <w:r w:rsidRPr="00A60CF1">
        <w:rPr>
          <w:rFonts w:cs="B Nazanin" w:hint="cs"/>
          <w:rtl/>
          <w:lang w:bidi="fa-IR"/>
        </w:rPr>
        <w:t>نام خانوادگي و مخفف نام نويسندگان</w:t>
      </w:r>
      <w:r w:rsidR="00435280" w:rsidRPr="00A60CF1">
        <w:rPr>
          <w:rFonts w:cs="B Nazanin" w:hint="cs"/>
          <w:rtl/>
          <w:lang w:bidi="fa-IR"/>
        </w:rPr>
        <w:t>.</w:t>
      </w:r>
      <w:r w:rsidRPr="00A60CF1">
        <w:rPr>
          <w:rFonts w:cs="B Nazanin" w:hint="cs"/>
          <w:rtl/>
          <w:lang w:bidi="fa-IR"/>
        </w:rPr>
        <w:t xml:space="preserve"> سال انتشار، عنوان کتاب، نام ناشر </w:t>
      </w:r>
    </w:p>
    <w:p w:rsidR="005E0C12" w:rsidRPr="00A60CF1" w:rsidRDefault="00435280" w:rsidP="005C7E99">
      <w:pPr>
        <w:bidi/>
        <w:spacing w:line="228" w:lineRule="auto"/>
        <w:jc w:val="lowKashida"/>
        <w:rPr>
          <w:rFonts w:cs="B Nazanin"/>
          <w:rtl/>
          <w:lang w:bidi="fa-IR"/>
        </w:rPr>
      </w:pPr>
      <w:r w:rsidRPr="00A60CF1">
        <w:rPr>
          <w:rFonts w:cs="B Nazanin" w:hint="cs"/>
          <w:rtl/>
          <w:lang w:bidi="fa-IR"/>
        </w:rPr>
        <w:t>فرزانه</w:t>
      </w:r>
      <w:r w:rsidR="00A60CF1">
        <w:rPr>
          <w:rFonts w:cs="B Nazanin" w:hint="cs"/>
          <w:rtl/>
          <w:lang w:bidi="fa-IR"/>
        </w:rPr>
        <w:t>،</w:t>
      </w:r>
      <w:r w:rsidRPr="00A60CF1">
        <w:rPr>
          <w:rFonts w:cs="B Nazanin" w:hint="cs"/>
          <w:rtl/>
          <w:lang w:bidi="fa-IR"/>
        </w:rPr>
        <w:t xml:space="preserve"> ه.</w:t>
      </w:r>
      <w:r w:rsidR="005E0C12" w:rsidRPr="00A60CF1">
        <w:rPr>
          <w:rFonts w:cs="B Nazanin" w:hint="cs"/>
          <w:rtl/>
          <w:lang w:bidi="fa-IR"/>
        </w:rPr>
        <w:t xml:space="preserve"> 1369. اگروشيمي (ترجمه). انتشارات دانشگاه تهران. </w:t>
      </w:r>
    </w:p>
    <w:p w:rsidR="005E0C12" w:rsidRPr="005E0C12" w:rsidRDefault="005E0C12" w:rsidP="008B2305">
      <w:pPr>
        <w:spacing w:line="228" w:lineRule="auto"/>
        <w:ind w:left="576" w:hanging="576"/>
        <w:jc w:val="lowKashida"/>
        <w:rPr>
          <w:rFonts w:cs="B Nazanin"/>
          <w:sz w:val="22"/>
          <w:szCs w:val="22"/>
          <w:rtl/>
          <w:lang w:bidi="fa-IR"/>
        </w:rPr>
      </w:pPr>
      <w:r w:rsidRPr="005E0C12">
        <w:rPr>
          <w:rFonts w:cs="B Nazanin"/>
          <w:sz w:val="22"/>
          <w:szCs w:val="22"/>
          <w:lang w:bidi="fa-IR"/>
        </w:rPr>
        <w:t>Hay</w:t>
      </w:r>
      <w:r w:rsidR="008B2305">
        <w:rPr>
          <w:rFonts w:cs="B Nazanin"/>
          <w:sz w:val="22"/>
          <w:szCs w:val="22"/>
          <w:lang w:bidi="fa-IR"/>
        </w:rPr>
        <w:t>,</w:t>
      </w:r>
      <w:r w:rsidRPr="005E0C12">
        <w:rPr>
          <w:rFonts w:cs="B Nazanin"/>
          <w:sz w:val="22"/>
          <w:szCs w:val="22"/>
          <w:lang w:bidi="fa-IR"/>
        </w:rPr>
        <w:t xml:space="preserve"> K</w:t>
      </w:r>
      <w:r w:rsidR="008B2305">
        <w:rPr>
          <w:rFonts w:cs="B Nazanin"/>
          <w:sz w:val="22"/>
          <w:szCs w:val="22"/>
          <w:lang w:bidi="fa-IR"/>
        </w:rPr>
        <w:t>.</w:t>
      </w:r>
      <w:r w:rsidRPr="005E0C12">
        <w:rPr>
          <w:rFonts w:cs="B Nazanin"/>
          <w:sz w:val="22"/>
          <w:szCs w:val="22"/>
          <w:lang w:bidi="fa-IR"/>
        </w:rPr>
        <w:t>M</w:t>
      </w:r>
      <w:r w:rsidR="008B2305">
        <w:rPr>
          <w:rFonts w:cs="B Nazanin"/>
          <w:sz w:val="22"/>
          <w:szCs w:val="22"/>
          <w:lang w:bidi="fa-IR"/>
        </w:rPr>
        <w:t>.</w:t>
      </w:r>
      <w:r w:rsidRPr="005E0C12">
        <w:rPr>
          <w:rFonts w:cs="B Nazanin"/>
          <w:sz w:val="22"/>
          <w:szCs w:val="22"/>
          <w:lang w:bidi="fa-IR"/>
        </w:rPr>
        <w:t xml:space="preserve"> and Robert</w:t>
      </w:r>
      <w:r w:rsidR="008B2305">
        <w:rPr>
          <w:rFonts w:cs="B Nazanin"/>
          <w:sz w:val="22"/>
          <w:szCs w:val="22"/>
          <w:lang w:bidi="fa-IR"/>
        </w:rPr>
        <w:t>,</w:t>
      </w:r>
      <w:r w:rsidRPr="005E0C12">
        <w:rPr>
          <w:rFonts w:cs="B Nazanin"/>
          <w:sz w:val="22"/>
          <w:szCs w:val="22"/>
          <w:lang w:bidi="fa-IR"/>
        </w:rPr>
        <w:t xml:space="preserve"> R</w:t>
      </w:r>
      <w:r w:rsidR="008B2305">
        <w:rPr>
          <w:rFonts w:cs="B Nazanin"/>
          <w:sz w:val="22"/>
          <w:szCs w:val="22"/>
          <w:lang w:bidi="fa-IR"/>
        </w:rPr>
        <w:t>.</w:t>
      </w:r>
      <w:r w:rsidRPr="005E0C12">
        <w:rPr>
          <w:rFonts w:cs="B Nazanin"/>
          <w:sz w:val="22"/>
          <w:szCs w:val="22"/>
          <w:lang w:bidi="fa-IR"/>
        </w:rPr>
        <w:t xml:space="preserve"> 1989. </w:t>
      </w:r>
      <w:proofErr w:type="gramStart"/>
      <w:r w:rsidRPr="005E0C12">
        <w:rPr>
          <w:rFonts w:cs="B Nazanin"/>
          <w:sz w:val="22"/>
          <w:szCs w:val="22"/>
          <w:lang w:bidi="fa-IR"/>
        </w:rPr>
        <w:t>An introduction to the physiology of crop yield.</w:t>
      </w:r>
      <w:proofErr w:type="gramEnd"/>
      <w:r w:rsidRPr="005E0C12">
        <w:rPr>
          <w:rFonts w:cs="B Nazanin"/>
          <w:sz w:val="22"/>
          <w:szCs w:val="22"/>
          <w:lang w:bidi="fa-IR"/>
        </w:rPr>
        <w:t xml:space="preserve"> Leonard Hill, </w:t>
      </w:r>
      <w:smartTag w:uri="urn:schemas-microsoft-com:office:smarttags" w:element="place">
        <w:smartTag w:uri="urn:schemas-microsoft-com:office:smarttags" w:element="City">
          <w:r w:rsidRPr="005E0C12">
            <w:rPr>
              <w:rFonts w:cs="B Nazanin"/>
              <w:sz w:val="22"/>
              <w:szCs w:val="22"/>
              <w:lang w:bidi="fa-IR"/>
            </w:rPr>
            <w:t>London</w:t>
          </w:r>
        </w:smartTag>
      </w:smartTag>
      <w:r w:rsidRPr="005E0C12">
        <w:rPr>
          <w:rFonts w:cs="B Nazanin"/>
          <w:sz w:val="22"/>
          <w:szCs w:val="22"/>
          <w:lang w:bidi="fa-IR"/>
        </w:rPr>
        <w:t xml:space="preserve">. </w:t>
      </w:r>
    </w:p>
    <w:p w:rsidR="005E0C12" w:rsidRPr="00A60CF1" w:rsidRDefault="005E0C12" w:rsidP="005E0C12">
      <w:pPr>
        <w:bidi/>
        <w:spacing w:line="228" w:lineRule="auto"/>
        <w:jc w:val="lowKashida"/>
        <w:rPr>
          <w:rFonts w:cs="B Nazanin"/>
          <w:rtl/>
          <w:lang w:bidi="fa-IR"/>
        </w:rPr>
      </w:pPr>
      <w:r w:rsidRPr="00A60CF1">
        <w:rPr>
          <w:rFonts w:cs="B Nazanin" w:hint="cs"/>
          <w:rtl/>
          <w:lang w:bidi="fa-IR"/>
        </w:rPr>
        <w:t>- اگر فصل</w:t>
      </w:r>
      <w:r w:rsidRPr="00A60CF1">
        <w:rPr>
          <w:rFonts w:cs="B Nazanin"/>
          <w:rtl/>
          <w:lang w:bidi="fa-IR"/>
        </w:rPr>
        <w:softHyphen/>
      </w:r>
      <w:r w:rsidRPr="00A60CF1">
        <w:rPr>
          <w:rFonts w:cs="B Nazanin" w:hint="cs"/>
          <w:rtl/>
          <w:lang w:bidi="fa-IR"/>
        </w:rPr>
        <w:t xml:space="preserve">هاي يک کتاب، داراي نگارنده يا نگارندگان جداگانه اي بوده و کل کتاب توسط يک يا چند نفر هماهنگ کننده تدوين گردد، روش درج آن منبع به شرح زير است: </w:t>
      </w:r>
    </w:p>
    <w:p w:rsidR="005E0C12" w:rsidRPr="00A60CF1" w:rsidRDefault="005E0C12" w:rsidP="005E0C12">
      <w:pPr>
        <w:bidi/>
        <w:spacing w:line="228" w:lineRule="auto"/>
        <w:jc w:val="lowKashida"/>
        <w:rPr>
          <w:rFonts w:cs="B Nazanin"/>
          <w:rtl/>
          <w:lang w:bidi="fa-IR"/>
        </w:rPr>
      </w:pPr>
      <w:r w:rsidRPr="00A60CF1">
        <w:rPr>
          <w:rFonts w:cs="B Nazanin" w:hint="cs"/>
          <w:rtl/>
          <w:lang w:bidi="fa-IR"/>
        </w:rPr>
        <w:t xml:space="preserve">نام خانوادگي و مخفف نام نويسندگان، سال انتشار، عنوان فصل، دامنه صفحه هاي فصل، نام خانوادگي و نام هماهنگ کنندگان کتاب، عنوان کتاب </w:t>
      </w:r>
      <w:r w:rsidR="008B2305" w:rsidRPr="00A60CF1">
        <w:rPr>
          <w:rFonts w:cs="B Nazanin" w:hint="cs"/>
          <w:rtl/>
          <w:lang w:val="en-CA" w:bidi="fa-IR"/>
        </w:rPr>
        <w:t xml:space="preserve">(ایتالیک) </w:t>
      </w:r>
      <w:r w:rsidRPr="00A60CF1">
        <w:rPr>
          <w:rFonts w:cs="B Nazanin" w:hint="cs"/>
          <w:rtl/>
          <w:lang w:bidi="fa-IR"/>
        </w:rPr>
        <w:t xml:space="preserve">و نام ناشر </w:t>
      </w:r>
    </w:p>
    <w:p w:rsidR="00435280" w:rsidRPr="008B2305" w:rsidRDefault="00435280" w:rsidP="008B2305">
      <w:pPr>
        <w:spacing w:line="228" w:lineRule="auto"/>
        <w:ind w:left="578" w:hanging="578"/>
        <w:jc w:val="lowKashida"/>
        <w:rPr>
          <w:rFonts w:cs="B Nazanin"/>
          <w:sz w:val="22"/>
          <w:szCs w:val="22"/>
          <w:rtl/>
          <w:lang w:bidi="fa-IR"/>
        </w:rPr>
      </w:pPr>
      <w:proofErr w:type="spellStart"/>
      <w:proofErr w:type="gramStart"/>
      <w:r w:rsidRPr="008B2305">
        <w:rPr>
          <w:sz w:val="22"/>
          <w:szCs w:val="22"/>
        </w:rPr>
        <w:t>Eslami</w:t>
      </w:r>
      <w:proofErr w:type="spellEnd"/>
      <w:r w:rsidR="008B2305" w:rsidRPr="008B2305">
        <w:rPr>
          <w:sz w:val="22"/>
          <w:szCs w:val="22"/>
        </w:rPr>
        <w:t>,</w:t>
      </w:r>
      <w:r w:rsidRPr="008B2305">
        <w:rPr>
          <w:sz w:val="22"/>
          <w:szCs w:val="22"/>
        </w:rPr>
        <w:t xml:space="preserve"> S</w:t>
      </w:r>
      <w:r w:rsidR="008B2305" w:rsidRPr="008B2305">
        <w:rPr>
          <w:sz w:val="22"/>
          <w:szCs w:val="22"/>
        </w:rPr>
        <w:t>.</w:t>
      </w:r>
      <w:r w:rsidRPr="008B2305">
        <w:rPr>
          <w:sz w:val="22"/>
          <w:szCs w:val="22"/>
        </w:rPr>
        <w:t>V</w:t>
      </w:r>
      <w:r w:rsidR="008B2305" w:rsidRPr="008B2305">
        <w:rPr>
          <w:sz w:val="22"/>
          <w:szCs w:val="22"/>
        </w:rPr>
        <w:t xml:space="preserve">. </w:t>
      </w:r>
      <w:r w:rsidRPr="008B2305">
        <w:rPr>
          <w:sz w:val="22"/>
          <w:szCs w:val="22"/>
        </w:rPr>
        <w:t>2014</w:t>
      </w:r>
      <w:r w:rsidR="008B2305" w:rsidRPr="008B2305">
        <w:rPr>
          <w:sz w:val="22"/>
          <w:szCs w:val="22"/>
        </w:rPr>
        <w:t>.</w:t>
      </w:r>
      <w:proofErr w:type="gramEnd"/>
      <w:r w:rsidRPr="008B2305">
        <w:rPr>
          <w:sz w:val="22"/>
          <w:szCs w:val="22"/>
        </w:rPr>
        <w:t xml:space="preserve"> Weed management in conservation agriculture systems. </w:t>
      </w:r>
      <w:r w:rsidR="008B2305" w:rsidRPr="008B2305">
        <w:rPr>
          <w:rFonts w:cs="B Nazanin"/>
          <w:sz w:val="22"/>
          <w:szCs w:val="22"/>
          <w:lang w:bidi="fa-IR"/>
        </w:rPr>
        <w:t xml:space="preserve">Pp. </w:t>
      </w:r>
      <w:r w:rsidR="008B2305" w:rsidRPr="008B2305">
        <w:rPr>
          <w:sz w:val="22"/>
          <w:szCs w:val="22"/>
        </w:rPr>
        <w:t xml:space="preserve">87-124. </w:t>
      </w:r>
      <w:r w:rsidRPr="008B2305">
        <w:rPr>
          <w:sz w:val="22"/>
          <w:szCs w:val="22"/>
        </w:rPr>
        <w:t xml:space="preserve">In: </w:t>
      </w:r>
      <w:proofErr w:type="spellStart"/>
      <w:r w:rsidRPr="008B2305">
        <w:rPr>
          <w:sz w:val="22"/>
          <w:szCs w:val="22"/>
        </w:rPr>
        <w:t>Chauhan</w:t>
      </w:r>
      <w:proofErr w:type="spellEnd"/>
      <w:r w:rsidR="008B2305" w:rsidRPr="008B2305">
        <w:rPr>
          <w:sz w:val="22"/>
          <w:szCs w:val="22"/>
        </w:rPr>
        <w:t>,</w:t>
      </w:r>
      <w:r w:rsidRPr="008B2305">
        <w:rPr>
          <w:sz w:val="22"/>
          <w:szCs w:val="22"/>
        </w:rPr>
        <w:t xml:space="preserve"> B</w:t>
      </w:r>
      <w:r w:rsidR="008B2305" w:rsidRPr="008B2305">
        <w:rPr>
          <w:sz w:val="22"/>
          <w:szCs w:val="22"/>
        </w:rPr>
        <w:t>.</w:t>
      </w:r>
      <w:r w:rsidRPr="008B2305">
        <w:rPr>
          <w:sz w:val="22"/>
          <w:szCs w:val="22"/>
        </w:rPr>
        <w:t>S</w:t>
      </w:r>
      <w:r w:rsidR="008B2305" w:rsidRPr="008B2305">
        <w:rPr>
          <w:sz w:val="22"/>
          <w:szCs w:val="22"/>
        </w:rPr>
        <w:t>. and</w:t>
      </w:r>
      <w:r w:rsidRPr="008B2305">
        <w:rPr>
          <w:sz w:val="22"/>
          <w:szCs w:val="22"/>
        </w:rPr>
        <w:t xml:space="preserve"> </w:t>
      </w:r>
      <w:proofErr w:type="spellStart"/>
      <w:r w:rsidRPr="008B2305">
        <w:rPr>
          <w:sz w:val="22"/>
          <w:szCs w:val="22"/>
        </w:rPr>
        <w:t>Mahajan</w:t>
      </w:r>
      <w:proofErr w:type="spellEnd"/>
      <w:r w:rsidR="008B2305" w:rsidRPr="008B2305">
        <w:rPr>
          <w:sz w:val="22"/>
          <w:szCs w:val="22"/>
        </w:rPr>
        <w:t>,</w:t>
      </w:r>
      <w:r w:rsidRPr="008B2305">
        <w:rPr>
          <w:sz w:val="22"/>
          <w:szCs w:val="22"/>
        </w:rPr>
        <w:t xml:space="preserve"> G</w:t>
      </w:r>
      <w:r w:rsidR="008B2305" w:rsidRPr="008B2305">
        <w:rPr>
          <w:sz w:val="22"/>
          <w:szCs w:val="22"/>
        </w:rPr>
        <w:t>.</w:t>
      </w:r>
      <w:r w:rsidRPr="008B2305">
        <w:rPr>
          <w:sz w:val="22"/>
          <w:szCs w:val="22"/>
        </w:rPr>
        <w:t xml:space="preserve"> (Eds.), </w:t>
      </w:r>
      <w:r w:rsidRPr="008B2305">
        <w:rPr>
          <w:i/>
          <w:iCs/>
          <w:sz w:val="22"/>
          <w:szCs w:val="22"/>
        </w:rPr>
        <w:t>Recent Advances in Weed Management</w:t>
      </w:r>
      <w:r w:rsidRPr="008B2305">
        <w:rPr>
          <w:sz w:val="22"/>
          <w:szCs w:val="22"/>
        </w:rPr>
        <w:t>, Springer, New York.</w:t>
      </w:r>
    </w:p>
    <w:p w:rsidR="005E0C12" w:rsidRPr="008B2305" w:rsidRDefault="005E0C12" w:rsidP="007E359F">
      <w:pPr>
        <w:numPr>
          <w:ilvl w:val="0"/>
          <w:numId w:val="2"/>
        </w:numPr>
        <w:bidi/>
        <w:spacing w:line="228" w:lineRule="auto"/>
        <w:jc w:val="lowKashida"/>
        <w:rPr>
          <w:rFonts w:cs="B Nazanin"/>
          <w:b/>
          <w:bCs/>
          <w:rtl/>
          <w:lang w:bidi="fa-IR"/>
        </w:rPr>
      </w:pPr>
      <w:r w:rsidRPr="008B2305">
        <w:rPr>
          <w:rFonts w:cs="B Nazanin" w:hint="cs"/>
          <w:b/>
          <w:bCs/>
          <w:rtl/>
          <w:lang w:bidi="fa-IR"/>
        </w:rPr>
        <w:t xml:space="preserve">پايان نامه </w:t>
      </w:r>
    </w:p>
    <w:p w:rsidR="005E0C12" w:rsidRPr="008B2305" w:rsidRDefault="005E0C12" w:rsidP="005E0C12">
      <w:pPr>
        <w:bidi/>
        <w:spacing w:line="228" w:lineRule="auto"/>
        <w:jc w:val="lowKashida"/>
        <w:rPr>
          <w:rFonts w:cs="B Nazanin"/>
          <w:rtl/>
          <w:lang w:bidi="fa-IR"/>
        </w:rPr>
      </w:pPr>
      <w:r w:rsidRPr="008B2305">
        <w:rPr>
          <w:rFonts w:cs="B Nazanin" w:hint="cs"/>
          <w:rtl/>
          <w:lang w:bidi="fa-IR"/>
        </w:rPr>
        <w:t xml:space="preserve">نام خانوادگي و مخفف نام نويسنده، سال انتشار، عنوان پايان نامه، مقطع تحصيلي، نام دانشکده و دانشگاه </w:t>
      </w:r>
    </w:p>
    <w:p w:rsidR="005E0C12" w:rsidRPr="008B2305" w:rsidRDefault="008B2305" w:rsidP="008B2305">
      <w:pPr>
        <w:bidi/>
        <w:spacing w:line="228" w:lineRule="auto"/>
        <w:ind w:left="576" w:hanging="576"/>
        <w:jc w:val="lowKashida"/>
        <w:rPr>
          <w:rFonts w:cs="B Nazanin"/>
          <w:rtl/>
          <w:lang w:bidi="fa-IR"/>
        </w:rPr>
      </w:pPr>
      <w:r w:rsidRPr="008B2305">
        <w:rPr>
          <w:rFonts w:cs="B Nazanin" w:hint="cs"/>
          <w:rtl/>
          <w:lang w:bidi="fa-IR"/>
        </w:rPr>
        <w:t>آبین،</w:t>
      </w:r>
      <w:r w:rsidR="005E0C12" w:rsidRPr="008B2305">
        <w:rPr>
          <w:rFonts w:cs="B Nazanin" w:hint="cs"/>
          <w:rtl/>
          <w:lang w:bidi="fa-IR"/>
        </w:rPr>
        <w:t xml:space="preserve"> ع</w:t>
      </w:r>
      <w:r w:rsidRPr="008B2305">
        <w:rPr>
          <w:rFonts w:cs="B Nazanin" w:hint="cs"/>
          <w:rtl/>
          <w:lang w:bidi="fa-IR"/>
        </w:rPr>
        <w:t>.</w:t>
      </w:r>
      <w:r w:rsidR="005E0C12" w:rsidRPr="008B2305">
        <w:rPr>
          <w:rFonts w:cs="B Nazanin" w:hint="cs"/>
          <w:rtl/>
          <w:lang w:bidi="fa-IR"/>
        </w:rPr>
        <w:t xml:space="preserve"> 13</w:t>
      </w:r>
      <w:r w:rsidRPr="008B2305">
        <w:rPr>
          <w:rFonts w:cs="B Nazanin" w:hint="cs"/>
          <w:rtl/>
          <w:lang w:bidi="fa-IR"/>
        </w:rPr>
        <w:t>89</w:t>
      </w:r>
      <w:r w:rsidR="005E0C12" w:rsidRPr="008B2305">
        <w:rPr>
          <w:rFonts w:cs="B Nazanin" w:hint="cs"/>
          <w:rtl/>
          <w:lang w:bidi="fa-IR"/>
        </w:rPr>
        <w:t xml:space="preserve">. </w:t>
      </w:r>
      <w:r w:rsidRPr="008B2305">
        <w:rPr>
          <w:rFonts w:cs="B Nazanin" w:hint="cs"/>
          <w:rtl/>
          <w:lang w:bidi="fa-IR"/>
        </w:rPr>
        <w:t>مقایسه</w:t>
      </w:r>
      <w:r w:rsidRPr="008B2305">
        <w:rPr>
          <w:rFonts w:cs="B Nazanin"/>
          <w:rtl/>
          <w:lang w:bidi="fa-IR"/>
        </w:rPr>
        <w:softHyphen/>
      </w:r>
      <w:r w:rsidRPr="008B2305">
        <w:rPr>
          <w:rFonts w:cs="B Nazanin" w:hint="cs"/>
          <w:rtl/>
          <w:lang w:bidi="fa-IR"/>
        </w:rPr>
        <w:t>ی</w:t>
      </w:r>
      <w:r w:rsidRPr="008B2305">
        <w:rPr>
          <w:rFonts w:cs="B Nazanin"/>
          <w:rtl/>
          <w:lang w:bidi="fa-IR"/>
        </w:rPr>
        <w:t xml:space="preserve"> </w:t>
      </w:r>
      <w:r w:rsidRPr="008B2305">
        <w:rPr>
          <w:rFonts w:cs="B Nazanin" w:hint="cs"/>
          <w:rtl/>
          <w:lang w:bidi="fa-IR"/>
        </w:rPr>
        <w:t>کارایی</w:t>
      </w:r>
      <w:r w:rsidRPr="008B2305">
        <w:rPr>
          <w:rFonts w:cs="B Nazanin"/>
          <w:rtl/>
          <w:lang w:bidi="fa-IR"/>
        </w:rPr>
        <w:t xml:space="preserve"> </w:t>
      </w:r>
      <w:r w:rsidRPr="008B2305">
        <w:rPr>
          <w:rFonts w:cs="B Nazanin" w:hint="cs"/>
          <w:rtl/>
          <w:lang w:bidi="fa-IR"/>
        </w:rPr>
        <w:t>نیکوسولفورون</w:t>
      </w:r>
      <w:r w:rsidRPr="008B2305">
        <w:rPr>
          <w:rFonts w:cs="B Nazanin"/>
          <w:rtl/>
          <w:lang w:bidi="fa-IR"/>
        </w:rPr>
        <w:t xml:space="preserve"> </w:t>
      </w:r>
      <w:r w:rsidRPr="008B2305">
        <w:rPr>
          <w:rFonts w:cs="B Nazanin" w:hint="cs"/>
          <w:rtl/>
          <w:lang w:bidi="fa-IR"/>
        </w:rPr>
        <w:t>و</w:t>
      </w:r>
      <w:r w:rsidRPr="008B2305">
        <w:rPr>
          <w:rFonts w:cs="B Nazanin"/>
          <w:rtl/>
          <w:lang w:bidi="fa-IR"/>
        </w:rPr>
        <w:t xml:space="preserve"> </w:t>
      </w:r>
      <w:r w:rsidRPr="008B2305">
        <w:rPr>
          <w:rFonts w:cs="B Nazanin" w:hint="cs"/>
          <w:rtl/>
          <w:lang w:bidi="fa-IR"/>
        </w:rPr>
        <w:t>فورام</w:t>
      </w:r>
      <w:r w:rsidRPr="008B2305">
        <w:rPr>
          <w:rFonts w:cs="B Nazanin"/>
          <w:rtl/>
          <w:lang w:bidi="fa-IR"/>
        </w:rPr>
        <w:t xml:space="preserve"> </w:t>
      </w:r>
      <w:r w:rsidRPr="008B2305">
        <w:rPr>
          <w:rFonts w:cs="B Nazanin" w:hint="cs"/>
          <w:rtl/>
          <w:lang w:bidi="fa-IR"/>
        </w:rPr>
        <w:t>سولفورون</w:t>
      </w:r>
      <w:r w:rsidRPr="008B2305">
        <w:rPr>
          <w:rFonts w:cs="B Nazanin"/>
          <w:rtl/>
          <w:lang w:bidi="fa-IR"/>
        </w:rPr>
        <w:t xml:space="preserve"> </w:t>
      </w:r>
      <w:r w:rsidRPr="008B2305">
        <w:rPr>
          <w:rFonts w:cs="B Nazanin" w:hint="cs"/>
          <w:rtl/>
          <w:lang w:bidi="fa-IR"/>
        </w:rPr>
        <w:t>با</w:t>
      </w:r>
      <w:r w:rsidRPr="008B2305">
        <w:rPr>
          <w:rFonts w:cs="B Nazanin"/>
          <w:rtl/>
          <w:lang w:bidi="fa-IR"/>
        </w:rPr>
        <w:t xml:space="preserve"> </w:t>
      </w:r>
      <w:r w:rsidRPr="008B2305">
        <w:rPr>
          <w:rFonts w:cs="B Nazanin" w:hint="cs"/>
          <w:rtl/>
          <w:lang w:bidi="fa-IR"/>
        </w:rPr>
        <w:t>علف</w:t>
      </w:r>
      <w:r w:rsidRPr="008B2305">
        <w:rPr>
          <w:rFonts w:cs="B Nazanin"/>
          <w:rtl/>
          <w:lang w:bidi="fa-IR"/>
        </w:rPr>
        <w:softHyphen/>
      </w:r>
      <w:r w:rsidRPr="008B2305">
        <w:rPr>
          <w:rFonts w:cs="B Nazanin" w:hint="cs"/>
          <w:rtl/>
          <w:lang w:bidi="fa-IR"/>
        </w:rPr>
        <w:t>کش</w:t>
      </w:r>
      <w:r w:rsidRPr="008B2305">
        <w:rPr>
          <w:rFonts w:cs="B Nazanin"/>
          <w:rtl/>
          <w:lang w:bidi="fa-IR"/>
        </w:rPr>
        <w:softHyphen/>
      </w:r>
      <w:r w:rsidRPr="008B2305">
        <w:rPr>
          <w:rFonts w:cs="B Nazanin" w:hint="cs"/>
          <w:rtl/>
          <w:lang w:bidi="fa-IR"/>
        </w:rPr>
        <w:t>های</w:t>
      </w:r>
      <w:r w:rsidRPr="008B2305">
        <w:rPr>
          <w:rFonts w:cs="B Nazanin"/>
          <w:rtl/>
          <w:lang w:bidi="fa-IR"/>
        </w:rPr>
        <w:t xml:space="preserve"> </w:t>
      </w:r>
      <w:r w:rsidRPr="008B2305">
        <w:rPr>
          <w:rFonts w:cs="B Nazanin" w:hint="cs"/>
          <w:rtl/>
          <w:lang w:bidi="fa-IR"/>
        </w:rPr>
        <w:t>رایج</w:t>
      </w:r>
      <w:r w:rsidRPr="008B2305">
        <w:rPr>
          <w:rFonts w:cs="B Nazanin"/>
          <w:rtl/>
          <w:lang w:bidi="fa-IR"/>
        </w:rPr>
        <w:t xml:space="preserve"> </w:t>
      </w:r>
      <w:r w:rsidRPr="008B2305">
        <w:rPr>
          <w:rFonts w:cs="B Nazanin" w:hint="cs"/>
          <w:rtl/>
          <w:lang w:bidi="fa-IR"/>
        </w:rPr>
        <w:t>ذرت</w:t>
      </w:r>
      <w:r w:rsidRPr="008B2305">
        <w:rPr>
          <w:rFonts w:cs="B Nazanin"/>
          <w:rtl/>
          <w:lang w:bidi="fa-IR"/>
        </w:rPr>
        <w:t xml:space="preserve"> </w:t>
      </w:r>
      <w:r w:rsidRPr="008B2305">
        <w:rPr>
          <w:rFonts w:cs="B Nazanin" w:hint="cs"/>
          <w:rtl/>
          <w:lang w:bidi="fa-IR"/>
        </w:rPr>
        <w:t>علوفه</w:t>
      </w:r>
      <w:r w:rsidRPr="008B2305">
        <w:rPr>
          <w:rFonts w:cs="B Nazanin"/>
          <w:rtl/>
          <w:lang w:bidi="fa-IR"/>
        </w:rPr>
        <w:t xml:space="preserve"> </w:t>
      </w:r>
      <w:r w:rsidRPr="008B2305">
        <w:rPr>
          <w:rFonts w:cs="B Nazanin" w:hint="cs"/>
          <w:rtl/>
          <w:lang w:bidi="fa-IR"/>
        </w:rPr>
        <w:t>ای</w:t>
      </w:r>
      <w:r w:rsidRPr="008B2305">
        <w:rPr>
          <w:rFonts w:cs="B Nazanin"/>
          <w:rtl/>
          <w:lang w:bidi="fa-IR"/>
        </w:rPr>
        <w:t xml:space="preserve"> </w:t>
      </w:r>
      <w:r w:rsidRPr="008B2305">
        <w:rPr>
          <w:rFonts w:cs="B Nazanin" w:hint="cs"/>
          <w:rtl/>
          <w:lang w:bidi="fa-IR"/>
        </w:rPr>
        <w:t>در</w:t>
      </w:r>
      <w:r w:rsidRPr="008B2305">
        <w:rPr>
          <w:rFonts w:cs="B Nazanin"/>
          <w:rtl/>
          <w:lang w:bidi="fa-IR"/>
        </w:rPr>
        <w:t xml:space="preserve"> </w:t>
      </w:r>
      <w:r w:rsidRPr="008B2305">
        <w:rPr>
          <w:rFonts w:cs="B Nazanin" w:hint="cs"/>
          <w:rtl/>
          <w:lang w:bidi="fa-IR"/>
        </w:rPr>
        <w:t>بیرجند</w:t>
      </w:r>
      <w:r w:rsidR="005E0C12" w:rsidRPr="008B2305">
        <w:rPr>
          <w:rFonts w:cs="B Nazanin" w:hint="cs"/>
          <w:rtl/>
          <w:lang w:bidi="fa-IR"/>
        </w:rPr>
        <w:t xml:space="preserve">. پايان نامه کارشناسي ارشد </w:t>
      </w:r>
      <w:r w:rsidRPr="008B2305">
        <w:rPr>
          <w:rFonts w:cs="B Nazanin" w:hint="cs"/>
          <w:rtl/>
          <w:lang w:bidi="fa-IR"/>
        </w:rPr>
        <w:t>رشته شناسایی و مبارزه با علف‏های هرز</w:t>
      </w:r>
      <w:r w:rsidR="005E0C12" w:rsidRPr="008B2305">
        <w:rPr>
          <w:rFonts w:cs="B Nazanin" w:hint="cs"/>
          <w:rtl/>
          <w:lang w:bidi="fa-IR"/>
        </w:rPr>
        <w:t xml:space="preserve">، دانشکده کشاورزي دانشگاه </w:t>
      </w:r>
      <w:r w:rsidRPr="008B2305">
        <w:rPr>
          <w:rFonts w:cs="B Nazanin" w:hint="cs"/>
          <w:rtl/>
          <w:lang w:bidi="fa-IR"/>
        </w:rPr>
        <w:t>بیرجند</w:t>
      </w:r>
      <w:r w:rsidR="005E0C12" w:rsidRPr="008B2305">
        <w:rPr>
          <w:rFonts w:cs="B Nazanin" w:hint="cs"/>
          <w:rtl/>
          <w:lang w:bidi="fa-IR"/>
        </w:rPr>
        <w:t xml:space="preserve">. </w:t>
      </w:r>
    </w:p>
    <w:p w:rsidR="005E0C12" w:rsidRPr="008B2305" w:rsidRDefault="005E0C12" w:rsidP="00202C53">
      <w:pPr>
        <w:bidi/>
        <w:spacing w:line="228" w:lineRule="auto"/>
        <w:jc w:val="lowKashida"/>
        <w:rPr>
          <w:rFonts w:cs="B Nazanin"/>
          <w:rtl/>
          <w:lang w:bidi="fa-IR"/>
        </w:rPr>
      </w:pPr>
      <w:r w:rsidRPr="008B2305">
        <w:rPr>
          <w:rFonts w:cs="B Nazanin" w:hint="cs"/>
          <w:rtl/>
          <w:lang w:bidi="fa-IR"/>
        </w:rPr>
        <w:t>- در مورد منبعي که داراي نويسنده مشخص نيست به جاي نام نويسنده از کلمه "بي نام" در من</w:t>
      </w:r>
      <w:r w:rsidR="00202C53">
        <w:rPr>
          <w:rFonts w:cs="B Nazanin" w:hint="cs"/>
          <w:rtl/>
          <w:lang w:bidi="fa-IR"/>
        </w:rPr>
        <w:t>ا</w:t>
      </w:r>
      <w:r w:rsidRPr="008B2305">
        <w:rPr>
          <w:rFonts w:cs="B Nazanin" w:hint="cs"/>
          <w:rtl/>
          <w:lang w:bidi="fa-IR"/>
        </w:rPr>
        <w:t xml:space="preserve">بع فارسي و از </w:t>
      </w:r>
      <w:r w:rsidRPr="008B2305">
        <w:rPr>
          <w:rFonts w:cs="B Nazanin"/>
          <w:sz w:val="22"/>
          <w:szCs w:val="22"/>
          <w:lang w:bidi="fa-IR"/>
        </w:rPr>
        <w:t>"Anonymous"</w:t>
      </w:r>
      <w:r w:rsidRPr="008B2305">
        <w:rPr>
          <w:rFonts w:cs="B Nazanin" w:hint="cs"/>
          <w:rtl/>
          <w:lang w:bidi="fa-IR"/>
        </w:rPr>
        <w:t xml:space="preserve"> در من</w:t>
      </w:r>
      <w:r w:rsidR="00202C53">
        <w:rPr>
          <w:rFonts w:cs="B Nazanin" w:hint="cs"/>
          <w:rtl/>
          <w:lang w:bidi="fa-IR"/>
        </w:rPr>
        <w:t>ا</w:t>
      </w:r>
      <w:r w:rsidRPr="008B2305">
        <w:rPr>
          <w:rFonts w:cs="B Nazanin" w:hint="cs"/>
          <w:rtl/>
          <w:lang w:bidi="fa-IR"/>
        </w:rPr>
        <w:t xml:space="preserve">بع </w:t>
      </w:r>
      <w:r w:rsidR="00202C53">
        <w:rPr>
          <w:rFonts w:cs="B Nazanin" w:hint="cs"/>
          <w:rtl/>
          <w:lang w:bidi="fa-IR"/>
        </w:rPr>
        <w:t>انگلیسی</w:t>
      </w:r>
      <w:r w:rsidRPr="008B2305">
        <w:rPr>
          <w:rFonts w:cs="B Nazanin" w:hint="cs"/>
          <w:rtl/>
          <w:lang w:bidi="fa-IR"/>
        </w:rPr>
        <w:t xml:space="preserve"> استفاده شود. </w:t>
      </w:r>
    </w:p>
    <w:p w:rsidR="005E0C12" w:rsidRPr="008B2305" w:rsidRDefault="005E0C12" w:rsidP="009E3572">
      <w:pPr>
        <w:bidi/>
        <w:spacing w:line="228" w:lineRule="auto"/>
        <w:ind w:left="576" w:hanging="576"/>
        <w:jc w:val="lowKashida"/>
        <w:rPr>
          <w:rFonts w:cs="B Nazanin"/>
          <w:rtl/>
          <w:lang w:bidi="fa-IR"/>
        </w:rPr>
      </w:pPr>
      <w:r w:rsidRPr="008B2305">
        <w:rPr>
          <w:rFonts w:cs="B Nazanin" w:hint="cs"/>
          <w:rtl/>
          <w:lang w:bidi="fa-IR"/>
        </w:rPr>
        <w:t>بي نام، 1371. آمار نامه کشاورزي ايران. اداره کل آمار و اطلاعات وزارت کشاورزي.</w:t>
      </w:r>
    </w:p>
    <w:p w:rsidR="005E0C12" w:rsidRPr="00202C53" w:rsidRDefault="005E0C12" w:rsidP="009E3572">
      <w:pPr>
        <w:spacing w:line="228" w:lineRule="auto"/>
        <w:ind w:left="576" w:hanging="576"/>
        <w:jc w:val="lowKashida"/>
        <w:rPr>
          <w:rFonts w:cs="B Nazanin"/>
          <w:sz w:val="22"/>
          <w:szCs w:val="22"/>
          <w:rtl/>
          <w:lang w:bidi="fa-IR"/>
        </w:rPr>
      </w:pPr>
      <w:proofErr w:type="gramStart"/>
      <w:r w:rsidRPr="00202C53">
        <w:rPr>
          <w:rFonts w:cs="B Nazanin"/>
          <w:sz w:val="22"/>
          <w:szCs w:val="22"/>
          <w:lang w:bidi="fa-IR"/>
        </w:rPr>
        <w:t>Anonymous, 1992.</w:t>
      </w:r>
      <w:proofErr w:type="gramEnd"/>
      <w:r w:rsidRPr="00202C53">
        <w:rPr>
          <w:rFonts w:cs="B Nazanin"/>
          <w:sz w:val="22"/>
          <w:szCs w:val="22"/>
          <w:lang w:bidi="fa-IR"/>
        </w:rPr>
        <w:t xml:space="preserve"> </w:t>
      </w:r>
      <w:proofErr w:type="gramStart"/>
      <w:r w:rsidRPr="00202C53">
        <w:rPr>
          <w:rFonts w:cs="B Nazanin"/>
          <w:sz w:val="22"/>
          <w:szCs w:val="22"/>
          <w:lang w:bidi="fa-IR"/>
        </w:rPr>
        <w:t>Maize in human nutrition.</w:t>
      </w:r>
      <w:proofErr w:type="gramEnd"/>
      <w:r w:rsidRPr="00202C53">
        <w:rPr>
          <w:rFonts w:cs="B Nazanin"/>
          <w:sz w:val="22"/>
          <w:szCs w:val="22"/>
          <w:lang w:bidi="fa-IR"/>
        </w:rPr>
        <w:t xml:space="preserve"> </w:t>
      </w:r>
      <w:proofErr w:type="gramStart"/>
      <w:r w:rsidRPr="00202C53">
        <w:rPr>
          <w:rFonts w:cs="B Nazanin"/>
          <w:sz w:val="22"/>
          <w:szCs w:val="22"/>
          <w:lang w:bidi="fa-IR"/>
        </w:rPr>
        <w:t>FAO Food and Nutrition Series, No. 25.</w:t>
      </w:r>
      <w:proofErr w:type="gramEnd"/>
      <w:r w:rsidRPr="00202C53">
        <w:rPr>
          <w:rFonts w:cs="B Nazanin"/>
          <w:sz w:val="22"/>
          <w:szCs w:val="22"/>
          <w:lang w:bidi="fa-IR"/>
        </w:rPr>
        <w:t xml:space="preserve"> FAO, Rome. </w:t>
      </w:r>
    </w:p>
    <w:p w:rsidR="00202C53" w:rsidRPr="00202C53" w:rsidRDefault="00202C53" w:rsidP="00202C53">
      <w:pPr>
        <w:spacing w:line="228" w:lineRule="auto"/>
        <w:ind w:left="578" w:hanging="578"/>
        <w:jc w:val="lowKashida"/>
        <w:rPr>
          <w:rFonts w:cs="B Nazanin"/>
          <w:sz w:val="22"/>
          <w:szCs w:val="22"/>
          <w:rtl/>
          <w:lang w:bidi="fa-IR"/>
        </w:rPr>
      </w:pPr>
      <w:proofErr w:type="gramStart"/>
      <w:r w:rsidRPr="00202C53">
        <w:rPr>
          <w:rFonts w:asciiTheme="majorBidi" w:hAnsiTheme="majorBidi" w:cs="B Zar"/>
          <w:sz w:val="22"/>
          <w:szCs w:val="22"/>
        </w:rPr>
        <w:t>Anonymous, 2001.</w:t>
      </w:r>
      <w:proofErr w:type="gramEnd"/>
      <w:r w:rsidRPr="00202C53">
        <w:rPr>
          <w:rFonts w:asciiTheme="majorBidi" w:hAnsiTheme="majorBidi" w:cs="B Zar"/>
          <w:sz w:val="22"/>
          <w:szCs w:val="22"/>
        </w:rPr>
        <w:t xml:space="preserve"> Project Summary Comparative Genomics of Domestication Traits in Lettuce and Sunflower. </w:t>
      </w:r>
      <w:proofErr w:type="gramStart"/>
      <w:r w:rsidRPr="00202C53">
        <w:rPr>
          <w:rFonts w:asciiTheme="majorBidi" w:hAnsiTheme="majorBidi" w:cs="B Zar"/>
          <w:sz w:val="22"/>
          <w:szCs w:val="22"/>
        </w:rPr>
        <w:t>http://veghome.ucdavis.edu/faculty/michelmore/ projectsummary.htm.</w:t>
      </w:r>
      <w:proofErr w:type="gramEnd"/>
      <w:r w:rsidRPr="00202C53">
        <w:rPr>
          <w:rFonts w:asciiTheme="majorBidi" w:hAnsiTheme="majorBidi" w:cs="B Zar"/>
          <w:sz w:val="22"/>
          <w:szCs w:val="22"/>
        </w:rPr>
        <w:t xml:space="preserve"> </w:t>
      </w:r>
      <w:proofErr w:type="gramStart"/>
      <w:r w:rsidRPr="00202C53">
        <w:rPr>
          <w:rFonts w:asciiTheme="majorBidi" w:hAnsiTheme="majorBidi" w:cs="B Zar"/>
          <w:sz w:val="22"/>
          <w:szCs w:val="22"/>
        </w:rPr>
        <w:t>Accessed August 23, 2001.</w:t>
      </w:r>
      <w:proofErr w:type="gramEnd"/>
    </w:p>
    <w:sectPr w:rsidR="00202C53" w:rsidRPr="00202C53" w:rsidSect="00CC3F3D">
      <w:headerReference w:type="default" r:id="rId10"/>
      <w:footerReference w:type="default" r:id="rId11"/>
      <w:pgSz w:w="11909" w:h="16834" w:code="9"/>
      <w:pgMar w:top="1701" w:right="1418" w:bottom="1701" w:left="1418" w:header="289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EF" w:rsidRDefault="004B17EF" w:rsidP="00B73315">
      <w:r>
        <w:separator/>
      </w:r>
    </w:p>
  </w:endnote>
  <w:endnote w:type="continuationSeparator" w:id="0">
    <w:p w:rsidR="004B17EF" w:rsidRDefault="004B17EF" w:rsidP="00B7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2" w:rsidRDefault="005E7F08" w:rsidP="00B73315">
    <w:pPr>
      <w:pStyle w:val="Footer"/>
      <w:bidi/>
      <w:jc w:val="center"/>
    </w:pPr>
    <w:fldSimple w:instr=" PAGE   \* MERGEFORMAT ">
      <w:r w:rsidR="00D61B6A">
        <w:rPr>
          <w:noProof/>
          <w:rtl/>
        </w:rPr>
        <w:t>1</w:t>
      </w:r>
    </w:fldSimple>
  </w:p>
  <w:p w:rsidR="00134502" w:rsidRDefault="00134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EF" w:rsidRDefault="004B17EF" w:rsidP="00B73315">
      <w:r>
        <w:separator/>
      </w:r>
    </w:p>
  </w:footnote>
  <w:footnote w:type="continuationSeparator" w:id="0">
    <w:p w:rsidR="004B17EF" w:rsidRDefault="004B17EF" w:rsidP="00B73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2" w:rsidRPr="00B73315" w:rsidRDefault="00D76762" w:rsidP="00D76762">
    <w:pPr>
      <w:pStyle w:val="Header"/>
      <w:bidi/>
      <w:rPr>
        <w:rFonts w:cs="B Nazanin"/>
        <w:sz w:val="22"/>
        <w:szCs w:val="22"/>
        <w:rtl/>
        <w:lang w:bidi="fa-IR"/>
      </w:rPr>
    </w:pPr>
    <w:bookmarkStart w:id="4" w:name="OLE_LINK3"/>
    <w:bookmarkStart w:id="5" w:name="OLE_LINK4"/>
    <w:r>
      <w:rPr>
        <w:rFonts w:cs="B Nazanin" w:hint="cs"/>
        <w:sz w:val="22"/>
        <w:szCs w:val="22"/>
        <w:rtl/>
        <w:lang w:bidi="fa-IR"/>
      </w:rPr>
      <w:t>شش</w:t>
    </w:r>
    <w:r w:rsidR="00134502" w:rsidRPr="00B73315">
      <w:rPr>
        <w:rFonts w:cs="B Nazanin" w:hint="cs"/>
        <w:sz w:val="22"/>
        <w:szCs w:val="22"/>
        <w:rtl/>
        <w:lang w:bidi="fa-IR"/>
      </w:rPr>
      <w:t xml:space="preserve">مین </w:t>
    </w:r>
    <w:r>
      <w:rPr>
        <w:rFonts w:cs="B Nazanin" w:hint="cs"/>
        <w:sz w:val="22"/>
        <w:szCs w:val="22"/>
        <w:rtl/>
        <w:lang w:bidi="fa-IR"/>
      </w:rPr>
      <w:t>همایش</w:t>
    </w:r>
    <w:r w:rsidR="00134502" w:rsidRPr="00B73315">
      <w:rPr>
        <w:rFonts w:cs="B Nazanin" w:hint="cs"/>
        <w:sz w:val="22"/>
        <w:szCs w:val="22"/>
        <w:rtl/>
        <w:lang w:bidi="fa-IR"/>
      </w:rPr>
      <w:t xml:space="preserve"> علوم </w:t>
    </w:r>
    <w:r>
      <w:rPr>
        <w:rFonts w:cs="B Nazanin" w:hint="cs"/>
        <w:sz w:val="22"/>
        <w:szCs w:val="22"/>
        <w:rtl/>
        <w:lang w:bidi="fa-IR"/>
      </w:rPr>
      <w:t>علف‏های هرز</w:t>
    </w:r>
    <w:r w:rsidR="00134502" w:rsidRPr="00B73315">
      <w:rPr>
        <w:rFonts w:cs="B Nazanin" w:hint="cs"/>
        <w:sz w:val="22"/>
        <w:szCs w:val="22"/>
        <w:rtl/>
        <w:lang w:bidi="fa-IR"/>
      </w:rPr>
      <w:t xml:space="preserve"> ایران</w:t>
    </w:r>
    <w:bookmarkEnd w:id="4"/>
    <w:bookmarkEnd w:id="5"/>
    <w:r w:rsidR="00134502" w:rsidRPr="00B73315">
      <w:rPr>
        <w:rFonts w:cs="B Nazanin" w:hint="cs"/>
        <w:sz w:val="22"/>
        <w:szCs w:val="22"/>
        <w:rtl/>
        <w:lang w:bidi="fa-IR"/>
      </w:rPr>
      <w:tab/>
    </w:r>
    <w:r w:rsidR="00134502" w:rsidRPr="00B73315">
      <w:rPr>
        <w:rFonts w:cs="B Nazanin" w:hint="cs"/>
        <w:sz w:val="22"/>
        <w:szCs w:val="22"/>
        <w:rtl/>
        <w:lang w:bidi="fa-IR"/>
      </w:rPr>
      <w:tab/>
    </w:r>
  </w:p>
  <w:p w:rsidR="00134502" w:rsidRPr="00B73315" w:rsidRDefault="00D76762" w:rsidP="00D76762">
    <w:pPr>
      <w:pStyle w:val="Header"/>
      <w:bidi/>
      <w:rPr>
        <w:rFonts w:cs="B Nazanin"/>
        <w:sz w:val="22"/>
        <w:szCs w:val="22"/>
        <w:rtl/>
        <w:lang w:bidi="fa-IR"/>
      </w:rPr>
    </w:pPr>
    <w:r>
      <w:rPr>
        <w:rFonts w:cs="B Nazanin" w:hint="cs"/>
        <w:sz w:val="22"/>
        <w:szCs w:val="22"/>
        <w:rtl/>
        <w:lang w:bidi="fa-IR"/>
      </w:rPr>
      <w:t>بیرجند</w:t>
    </w:r>
    <w:r w:rsidR="00134502" w:rsidRPr="00B73315">
      <w:rPr>
        <w:rFonts w:cs="B Nazanin" w:hint="cs"/>
        <w:sz w:val="22"/>
        <w:szCs w:val="22"/>
        <w:rtl/>
        <w:lang w:bidi="fa-IR"/>
      </w:rPr>
      <w:t>، 1</w:t>
    </w:r>
    <w:r>
      <w:rPr>
        <w:rFonts w:cs="B Nazanin" w:hint="cs"/>
        <w:sz w:val="22"/>
        <w:szCs w:val="22"/>
        <w:rtl/>
        <w:lang w:bidi="fa-IR"/>
      </w:rPr>
      <w:t>0</w:t>
    </w:r>
    <w:r w:rsidR="00134502" w:rsidRPr="00B73315">
      <w:rPr>
        <w:rFonts w:cs="B Nazanin" w:hint="cs"/>
        <w:sz w:val="22"/>
        <w:szCs w:val="22"/>
        <w:rtl/>
        <w:lang w:bidi="fa-IR"/>
      </w:rPr>
      <w:t xml:space="preserve"> الی 1</w:t>
    </w:r>
    <w:r>
      <w:rPr>
        <w:rFonts w:cs="B Nazanin" w:hint="cs"/>
        <w:sz w:val="22"/>
        <w:szCs w:val="22"/>
        <w:rtl/>
        <w:lang w:bidi="fa-IR"/>
      </w:rPr>
      <w:t>2</w:t>
    </w:r>
    <w:r w:rsidR="00134502" w:rsidRPr="00B73315">
      <w:rPr>
        <w:rFonts w:cs="B Nazanin" w:hint="cs"/>
        <w:sz w:val="22"/>
        <w:szCs w:val="22"/>
        <w:rtl/>
        <w:lang w:bidi="fa-IR"/>
      </w:rPr>
      <w:t xml:space="preserve"> شهریور 139</w:t>
    </w:r>
    <w:r>
      <w:rPr>
        <w:rFonts w:cs="B Nazanin" w:hint="cs"/>
        <w:sz w:val="22"/>
        <w:szCs w:val="22"/>
        <w:rtl/>
        <w:lang w:bidi="fa-IR"/>
      </w:rPr>
      <w:t>4</w:t>
    </w:r>
  </w:p>
  <w:p w:rsidR="00134502" w:rsidRPr="00B73315" w:rsidRDefault="00134502" w:rsidP="00B73315">
    <w:pPr>
      <w:pStyle w:val="Header"/>
      <w:bidi/>
      <w:rPr>
        <w:rFonts w:cs="B Nazanin"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80C"/>
    <w:multiLevelType w:val="hybridMultilevel"/>
    <w:tmpl w:val="74901682"/>
    <w:lvl w:ilvl="0" w:tplc="35460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B4BBF"/>
    <w:multiLevelType w:val="hybridMultilevel"/>
    <w:tmpl w:val="11289596"/>
    <w:lvl w:ilvl="0" w:tplc="8688A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73315"/>
    <w:rsid w:val="0000075A"/>
    <w:rsid w:val="000018CC"/>
    <w:rsid w:val="0001618C"/>
    <w:rsid w:val="00023644"/>
    <w:rsid w:val="000308CE"/>
    <w:rsid w:val="00030AA3"/>
    <w:rsid w:val="00031F4D"/>
    <w:rsid w:val="00035345"/>
    <w:rsid w:val="000437CC"/>
    <w:rsid w:val="00044834"/>
    <w:rsid w:val="00051DDC"/>
    <w:rsid w:val="00061384"/>
    <w:rsid w:val="000663FA"/>
    <w:rsid w:val="000726B7"/>
    <w:rsid w:val="00086936"/>
    <w:rsid w:val="00096F12"/>
    <w:rsid w:val="000A31E0"/>
    <w:rsid w:val="000A4677"/>
    <w:rsid w:val="000C6AFF"/>
    <w:rsid w:val="000C7CFE"/>
    <w:rsid w:val="000C7F7F"/>
    <w:rsid w:val="000E50E5"/>
    <w:rsid w:val="000F59F1"/>
    <w:rsid w:val="000F76B1"/>
    <w:rsid w:val="00100D1C"/>
    <w:rsid w:val="00125D3E"/>
    <w:rsid w:val="00134502"/>
    <w:rsid w:val="0013499A"/>
    <w:rsid w:val="00137298"/>
    <w:rsid w:val="0015063D"/>
    <w:rsid w:val="00155EF8"/>
    <w:rsid w:val="00166670"/>
    <w:rsid w:val="00174061"/>
    <w:rsid w:val="001839FE"/>
    <w:rsid w:val="00184A58"/>
    <w:rsid w:val="001876AF"/>
    <w:rsid w:val="001A1847"/>
    <w:rsid w:val="001A3762"/>
    <w:rsid w:val="001C3428"/>
    <w:rsid w:val="001C787A"/>
    <w:rsid w:val="001D5AA4"/>
    <w:rsid w:val="001D5BF6"/>
    <w:rsid w:val="001E24FE"/>
    <w:rsid w:val="001E43E6"/>
    <w:rsid w:val="001E710A"/>
    <w:rsid w:val="001F01F6"/>
    <w:rsid w:val="002010C8"/>
    <w:rsid w:val="00202BF7"/>
    <w:rsid w:val="00202C53"/>
    <w:rsid w:val="002431C0"/>
    <w:rsid w:val="00243DCD"/>
    <w:rsid w:val="002520A8"/>
    <w:rsid w:val="00260EA5"/>
    <w:rsid w:val="00266C20"/>
    <w:rsid w:val="00270181"/>
    <w:rsid w:val="00283492"/>
    <w:rsid w:val="002903EE"/>
    <w:rsid w:val="002A49DB"/>
    <w:rsid w:val="002B3986"/>
    <w:rsid w:val="002C03A9"/>
    <w:rsid w:val="002E6F7D"/>
    <w:rsid w:val="002F182D"/>
    <w:rsid w:val="002F2992"/>
    <w:rsid w:val="002F73E9"/>
    <w:rsid w:val="00302473"/>
    <w:rsid w:val="00314845"/>
    <w:rsid w:val="003279E4"/>
    <w:rsid w:val="00327A89"/>
    <w:rsid w:val="00330E82"/>
    <w:rsid w:val="00331F2E"/>
    <w:rsid w:val="003444DB"/>
    <w:rsid w:val="00351508"/>
    <w:rsid w:val="00353767"/>
    <w:rsid w:val="0036716F"/>
    <w:rsid w:val="00371A10"/>
    <w:rsid w:val="003762DA"/>
    <w:rsid w:val="00384305"/>
    <w:rsid w:val="00396334"/>
    <w:rsid w:val="003A7B53"/>
    <w:rsid w:val="003C76EF"/>
    <w:rsid w:val="003D2441"/>
    <w:rsid w:val="003E0C72"/>
    <w:rsid w:val="003E5464"/>
    <w:rsid w:val="003E6480"/>
    <w:rsid w:val="003F06EF"/>
    <w:rsid w:val="003F2C95"/>
    <w:rsid w:val="0040110E"/>
    <w:rsid w:val="004138EE"/>
    <w:rsid w:val="0041710B"/>
    <w:rsid w:val="00425AA9"/>
    <w:rsid w:val="00435280"/>
    <w:rsid w:val="00435927"/>
    <w:rsid w:val="00447DFE"/>
    <w:rsid w:val="004629D0"/>
    <w:rsid w:val="00464327"/>
    <w:rsid w:val="0047110B"/>
    <w:rsid w:val="004712EB"/>
    <w:rsid w:val="00472003"/>
    <w:rsid w:val="00473339"/>
    <w:rsid w:val="00487B05"/>
    <w:rsid w:val="004A6056"/>
    <w:rsid w:val="004A74CD"/>
    <w:rsid w:val="004B10BA"/>
    <w:rsid w:val="004B17EF"/>
    <w:rsid w:val="004B5CAE"/>
    <w:rsid w:val="004C6240"/>
    <w:rsid w:val="004D3A52"/>
    <w:rsid w:val="004D7A3A"/>
    <w:rsid w:val="004D7DB6"/>
    <w:rsid w:val="004F13CC"/>
    <w:rsid w:val="004F54F0"/>
    <w:rsid w:val="00500EC2"/>
    <w:rsid w:val="00505BEE"/>
    <w:rsid w:val="00515A03"/>
    <w:rsid w:val="005175D4"/>
    <w:rsid w:val="005203FE"/>
    <w:rsid w:val="00526F01"/>
    <w:rsid w:val="0053428E"/>
    <w:rsid w:val="005427D6"/>
    <w:rsid w:val="005450DC"/>
    <w:rsid w:val="00545864"/>
    <w:rsid w:val="00546B7A"/>
    <w:rsid w:val="00546BA8"/>
    <w:rsid w:val="00555279"/>
    <w:rsid w:val="00571AC5"/>
    <w:rsid w:val="00572512"/>
    <w:rsid w:val="005736E4"/>
    <w:rsid w:val="00580634"/>
    <w:rsid w:val="005842BE"/>
    <w:rsid w:val="0058558D"/>
    <w:rsid w:val="00592600"/>
    <w:rsid w:val="00597CCD"/>
    <w:rsid w:val="005A3F77"/>
    <w:rsid w:val="005A4543"/>
    <w:rsid w:val="005B4D6C"/>
    <w:rsid w:val="005B7725"/>
    <w:rsid w:val="005C4E78"/>
    <w:rsid w:val="005C7E99"/>
    <w:rsid w:val="005E0C12"/>
    <w:rsid w:val="005E4009"/>
    <w:rsid w:val="005E7F08"/>
    <w:rsid w:val="005F0060"/>
    <w:rsid w:val="005F4F50"/>
    <w:rsid w:val="00602766"/>
    <w:rsid w:val="006050CB"/>
    <w:rsid w:val="00611D0D"/>
    <w:rsid w:val="00621773"/>
    <w:rsid w:val="006315EE"/>
    <w:rsid w:val="00632229"/>
    <w:rsid w:val="006457DD"/>
    <w:rsid w:val="00660D7E"/>
    <w:rsid w:val="0066525E"/>
    <w:rsid w:val="00666EE1"/>
    <w:rsid w:val="00667C0A"/>
    <w:rsid w:val="006732CD"/>
    <w:rsid w:val="00674F27"/>
    <w:rsid w:val="00676D99"/>
    <w:rsid w:val="0068789F"/>
    <w:rsid w:val="00693ABA"/>
    <w:rsid w:val="006D0ADA"/>
    <w:rsid w:val="006D0E79"/>
    <w:rsid w:val="006E52D5"/>
    <w:rsid w:val="006E5582"/>
    <w:rsid w:val="006F73B2"/>
    <w:rsid w:val="007061B2"/>
    <w:rsid w:val="007263F7"/>
    <w:rsid w:val="007316A0"/>
    <w:rsid w:val="007402CE"/>
    <w:rsid w:val="00742C73"/>
    <w:rsid w:val="00756884"/>
    <w:rsid w:val="00762070"/>
    <w:rsid w:val="00765693"/>
    <w:rsid w:val="0077517E"/>
    <w:rsid w:val="007770A0"/>
    <w:rsid w:val="007878AF"/>
    <w:rsid w:val="007A39CC"/>
    <w:rsid w:val="007B02EE"/>
    <w:rsid w:val="007B6068"/>
    <w:rsid w:val="007C0799"/>
    <w:rsid w:val="007C130D"/>
    <w:rsid w:val="007C22E3"/>
    <w:rsid w:val="007D68E1"/>
    <w:rsid w:val="007E3287"/>
    <w:rsid w:val="007E359F"/>
    <w:rsid w:val="007F04BB"/>
    <w:rsid w:val="007F20E2"/>
    <w:rsid w:val="007F49C1"/>
    <w:rsid w:val="007F7395"/>
    <w:rsid w:val="00830992"/>
    <w:rsid w:val="00850D9E"/>
    <w:rsid w:val="00871E68"/>
    <w:rsid w:val="008801F1"/>
    <w:rsid w:val="008A12ED"/>
    <w:rsid w:val="008B2305"/>
    <w:rsid w:val="008C017E"/>
    <w:rsid w:val="008C79DC"/>
    <w:rsid w:val="008D02DA"/>
    <w:rsid w:val="008D159C"/>
    <w:rsid w:val="008D2696"/>
    <w:rsid w:val="008D678A"/>
    <w:rsid w:val="008E0482"/>
    <w:rsid w:val="008E3481"/>
    <w:rsid w:val="008E3843"/>
    <w:rsid w:val="0090216F"/>
    <w:rsid w:val="00911AA8"/>
    <w:rsid w:val="00914B38"/>
    <w:rsid w:val="00915432"/>
    <w:rsid w:val="009237F6"/>
    <w:rsid w:val="00927291"/>
    <w:rsid w:val="0094162A"/>
    <w:rsid w:val="00952580"/>
    <w:rsid w:val="0096087A"/>
    <w:rsid w:val="009621DA"/>
    <w:rsid w:val="009717B7"/>
    <w:rsid w:val="00973310"/>
    <w:rsid w:val="0098655D"/>
    <w:rsid w:val="009917AC"/>
    <w:rsid w:val="009944D9"/>
    <w:rsid w:val="009B5174"/>
    <w:rsid w:val="009C3F91"/>
    <w:rsid w:val="009D3D26"/>
    <w:rsid w:val="009D4F80"/>
    <w:rsid w:val="009E3572"/>
    <w:rsid w:val="009E479A"/>
    <w:rsid w:val="009F4293"/>
    <w:rsid w:val="009F5D94"/>
    <w:rsid w:val="00A00A43"/>
    <w:rsid w:val="00A07393"/>
    <w:rsid w:val="00A152EF"/>
    <w:rsid w:val="00A16117"/>
    <w:rsid w:val="00A3033C"/>
    <w:rsid w:val="00A338DA"/>
    <w:rsid w:val="00A45010"/>
    <w:rsid w:val="00A47769"/>
    <w:rsid w:val="00A55BFA"/>
    <w:rsid w:val="00A60CF1"/>
    <w:rsid w:val="00A71903"/>
    <w:rsid w:val="00A74572"/>
    <w:rsid w:val="00A747B8"/>
    <w:rsid w:val="00A95958"/>
    <w:rsid w:val="00A95B7E"/>
    <w:rsid w:val="00A9609E"/>
    <w:rsid w:val="00AD16E9"/>
    <w:rsid w:val="00AD1AAA"/>
    <w:rsid w:val="00AF5B5F"/>
    <w:rsid w:val="00AF5D59"/>
    <w:rsid w:val="00B033C4"/>
    <w:rsid w:val="00B21843"/>
    <w:rsid w:val="00B23A1E"/>
    <w:rsid w:val="00B30E36"/>
    <w:rsid w:val="00B36927"/>
    <w:rsid w:val="00B378A5"/>
    <w:rsid w:val="00B4473F"/>
    <w:rsid w:val="00B566BC"/>
    <w:rsid w:val="00B5695B"/>
    <w:rsid w:val="00B579C4"/>
    <w:rsid w:val="00B62228"/>
    <w:rsid w:val="00B627D8"/>
    <w:rsid w:val="00B65E4F"/>
    <w:rsid w:val="00B6697E"/>
    <w:rsid w:val="00B72052"/>
    <w:rsid w:val="00B73315"/>
    <w:rsid w:val="00B7740B"/>
    <w:rsid w:val="00B8021F"/>
    <w:rsid w:val="00B83F48"/>
    <w:rsid w:val="00B915E8"/>
    <w:rsid w:val="00B93D81"/>
    <w:rsid w:val="00BB0AC1"/>
    <w:rsid w:val="00BB4407"/>
    <w:rsid w:val="00BB5304"/>
    <w:rsid w:val="00BB7EEA"/>
    <w:rsid w:val="00BC612D"/>
    <w:rsid w:val="00BC6138"/>
    <w:rsid w:val="00BD4E5D"/>
    <w:rsid w:val="00BE4E10"/>
    <w:rsid w:val="00BF0429"/>
    <w:rsid w:val="00BF4CCE"/>
    <w:rsid w:val="00C26A37"/>
    <w:rsid w:val="00C34431"/>
    <w:rsid w:val="00C3662E"/>
    <w:rsid w:val="00C36698"/>
    <w:rsid w:val="00C433FD"/>
    <w:rsid w:val="00C446B8"/>
    <w:rsid w:val="00C50938"/>
    <w:rsid w:val="00C52AEB"/>
    <w:rsid w:val="00C758F5"/>
    <w:rsid w:val="00C77AFD"/>
    <w:rsid w:val="00C834E0"/>
    <w:rsid w:val="00C96AC0"/>
    <w:rsid w:val="00C9769D"/>
    <w:rsid w:val="00CA459D"/>
    <w:rsid w:val="00CB778F"/>
    <w:rsid w:val="00CC3753"/>
    <w:rsid w:val="00CC3F3D"/>
    <w:rsid w:val="00CC6537"/>
    <w:rsid w:val="00CD2185"/>
    <w:rsid w:val="00CD463F"/>
    <w:rsid w:val="00CD52DA"/>
    <w:rsid w:val="00CF7BAF"/>
    <w:rsid w:val="00D12694"/>
    <w:rsid w:val="00D2298B"/>
    <w:rsid w:val="00D3387D"/>
    <w:rsid w:val="00D522AF"/>
    <w:rsid w:val="00D567C9"/>
    <w:rsid w:val="00D61B6A"/>
    <w:rsid w:val="00D623E0"/>
    <w:rsid w:val="00D67CFD"/>
    <w:rsid w:val="00D735CB"/>
    <w:rsid w:val="00D74E26"/>
    <w:rsid w:val="00D757C1"/>
    <w:rsid w:val="00D76762"/>
    <w:rsid w:val="00D916E7"/>
    <w:rsid w:val="00D9715E"/>
    <w:rsid w:val="00DA104B"/>
    <w:rsid w:val="00DA5B6B"/>
    <w:rsid w:val="00DB0632"/>
    <w:rsid w:val="00DC3FCF"/>
    <w:rsid w:val="00DC568E"/>
    <w:rsid w:val="00DE5B56"/>
    <w:rsid w:val="00DF3AAF"/>
    <w:rsid w:val="00DF7837"/>
    <w:rsid w:val="00E034DF"/>
    <w:rsid w:val="00E06764"/>
    <w:rsid w:val="00E24E68"/>
    <w:rsid w:val="00E267A8"/>
    <w:rsid w:val="00E27122"/>
    <w:rsid w:val="00E329E0"/>
    <w:rsid w:val="00E367D4"/>
    <w:rsid w:val="00E44260"/>
    <w:rsid w:val="00E616BA"/>
    <w:rsid w:val="00E770AF"/>
    <w:rsid w:val="00E847F6"/>
    <w:rsid w:val="00E96505"/>
    <w:rsid w:val="00E97DCB"/>
    <w:rsid w:val="00EA6D5F"/>
    <w:rsid w:val="00EB33EF"/>
    <w:rsid w:val="00EB6E56"/>
    <w:rsid w:val="00EC47AD"/>
    <w:rsid w:val="00EC567F"/>
    <w:rsid w:val="00EE2142"/>
    <w:rsid w:val="00EE6A68"/>
    <w:rsid w:val="00EF5CE1"/>
    <w:rsid w:val="00EF6852"/>
    <w:rsid w:val="00F13973"/>
    <w:rsid w:val="00F2106E"/>
    <w:rsid w:val="00F214CC"/>
    <w:rsid w:val="00F32736"/>
    <w:rsid w:val="00F412BB"/>
    <w:rsid w:val="00F60EB9"/>
    <w:rsid w:val="00F619D6"/>
    <w:rsid w:val="00F634B2"/>
    <w:rsid w:val="00F64A82"/>
    <w:rsid w:val="00F807C3"/>
    <w:rsid w:val="00F82B83"/>
    <w:rsid w:val="00F84446"/>
    <w:rsid w:val="00F8536B"/>
    <w:rsid w:val="00F85831"/>
    <w:rsid w:val="00F859F1"/>
    <w:rsid w:val="00FA61F0"/>
    <w:rsid w:val="00FB2AA6"/>
    <w:rsid w:val="00FB46B1"/>
    <w:rsid w:val="00FB67B3"/>
    <w:rsid w:val="00FC37AB"/>
    <w:rsid w:val="00FC4573"/>
    <w:rsid w:val="00FC7ECF"/>
    <w:rsid w:val="00FD1C19"/>
    <w:rsid w:val="00FD4962"/>
    <w:rsid w:val="00FE42E5"/>
    <w:rsid w:val="00FE4F56"/>
    <w:rsid w:val="00F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3553"/>
    <o:shapelayout v:ext="edit">
      <o:idmap v:ext="edit" data="1"/>
      <o:rules v:ext="edit">
        <o:r id="V:Rule1" type="callout" idref="#_x0000_s1098"/>
        <o:r id="V:Rule2" type="callout" idref="#_x0000_s1075"/>
        <o:r id="V:Rule3" type="callout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1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315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73315"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3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73315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B73315"/>
    <w:pPr>
      <w:jc w:val="both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73315"/>
    <w:rPr>
      <w:rFonts w:ascii="Times New Roman" w:eastAsia="Times New Roman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rsid w:val="00B73315"/>
  </w:style>
  <w:style w:type="character" w:customStyle="1" w:styleId="DateChar">
    <w:name w:val="Date Char"/>
    <w:basedOn w:val="DefaultParagraphFont"/>
    <w:link w:val="Date"/>
    <w:rsid w:val="00B7331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73315"/>
    <w:pPr>
      <w:jc w:val="center"/>
    </w:pPr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B7331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3">
    <w:name w:val="Body Text 3"/>
    <w:basedOn w:val="Normal"/>
    <w:link w:val="BodyText3Char"/>
    <w:rsid w:val="00B73315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B7331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73315"/>
    <w:pPr>
      <w:ind w:left="113" w:hanging="113"/>
    </w:pPr>
    <w:rPr>
      <w:rFonts w:ascii="Arial" w:hAnsi="Arial" w:cs="Arial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B73315"/>
    <w:rPr>
      <w:rFonts w:ascii="Arial" w:eastAsia="Times New Roman" w:hAnsi="Arial" w:cs="Arial"/>
      <w:sz w:val="16"/>
      <w:szCs w:val="16"/>
    </w:rPr>
  </w:style>
  <w:style w:type="paragraph" w:styleId="BlockText">
    <w:name w:val="Block Text"/>
    <w:basedOn w:val="Normal"/>
    <w:rsid w:val="00B73315"/>
    <w:pPr>
      <w:ind w:left="567" w:right="567"/>
      <w:jc w:val="both"/>
    </w:pPr>
    <w:rPr>
      <w:sz w:val="18"/>
    </w:rPr>
  </w:style>
  <w:style w:type="character" w:styleId="Hyperlink">
    <w:name w:val="Hyperlink"/>
    <w:basedOn w:val="DefaultParagraphFont"/>
    <w:rsid w:val="00B73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3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3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1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B5C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36716F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autoRedefine/>
    <w:qFormat/>
    <w:rsid w:val="00FC4573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B Nazanin"/>
      <w:kern w:val="28"/>
      <w:sz w:val="22"/>
      <w:lang w:bidi="fa-IR"/>
    </w:rPr>
  </w:style>
  <w:style w:type="character" w:customStyle="1" w:styleId="TitleChar">
    <w:name w:val="Title Char"/>
    <w:basedOn w:val="DefaultParagraphFont"/>
    <w:link w:val="Title"/>
    <w:rsid w:val="00FC4573"/>
    <w:rPr>
      <w:rFonts w:ascii="Times New Roman" w:eastAsia="Times New Roman" w:hAnsi="Times New Roman" w:cs="B Nazanin"/>
      <w:kern w:val="28"/>
      <w:szCs w:val="24"/>
      <w:lang w:bidi="fa-IR"/>
    </w:rPr>
  </w:style>
  <w:style w:type="paragraph" w:customStyle="1" w:styleId="Default">
    <w:name w:val="Default"/>
    <w:rsid w:val="006D0E7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4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راهنماي تدوين مقاله کامل دوازدهمین کنگره علوم خاک ایران</vt:lpstr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راهنماي تدوين مقاله کامل دوازدهمین کنگره علوم خاک ایران</dc:title>
  <dc:creator>Hossein</dc:creator>
  <cp:lastModifiedBy>eslami</cp:lastModifiedBy>
  <cp:revision>2</cp:revision>
  <cp:lastPrinted>2010-08-17T14:51:00Z</cp:lastPrinted>
  <dcterms:created xsi:type="dcterms:W3CDTF">2015-01-04T10:51:00Z</dcterms:created>
  <dcterms:modified xsi:type="dcterms:W3CDTF">2015-01-04T10:51:00Z</dcterms:modified>
</cp:coreProperties>
</file>